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A0E4" w14:textId="5531FB96" w:rsidR="00F97609" w:rsidRPr="0048078D" w:rsidRDefault="001F3BFF" w:rsidP="006D06C6">
      <w:pPr>
        <w:spacing w:after="0" w:line="240" w:lineRule="auto"/>
        <w:rPr>
          <w:rFonts w:eastAsia="Times New Roman" w:cs="Arial"/>
          <w:sz w:val="21"/>
          <w:szCs w:val="21"/>
          <w:lang w:eastAsia="hr-HR"/>
        </w:rPr>
      </w:pPr>
      <w:r w:rsidRPr="0048078D">
        <w:rPr>
          <w:rFonts w:eastAsia="Times New Roman" w:cs="Arial"/>
          <w:sz w:val="21"/>
          <w:szCs w:val="21"/>
          <w:lang w:eastAsia="hr-HR"/>
        </w:rPr>
        <w:t xml:space="preserve">KLASA: </w:t>
      </w:r>
      <w:r w:rsidR="00682488" w:rsidRPr="0048078D">
        <w:rPr>
          <w:rFonts w:eastAsia="Times New Roman" w:cs="Arial"/>
          <w:sz w:val="21"/>
          <w:szCs w:val="21"/>
          <w:lang w:eastAsia="hr-HR"/>
        </w:rPr>
        <w:t>602-04/22-01/</w:t>
      </w:r>
      <w:r w:rsidR="00AC6969">
        <w:rPr>
          <w:rFonts w:eastAsia="Times New Roman" w:cs="Arial"/>
          <w:sz w:val="21"/>
          <w:szCs w:val="21"/>
          <w:lang w:eastAsia="hr-HR"/>
        </w:rPr>
        <w:t>29</w:t>
      </w:r>
    </w:p>
    <w:p w14:paraId="42F7EBDD" w14:textId="6C972F2C" w:rsidR="00682488" w:rsidRPr="0048078D" w:rsidRDefault="001F3BFF" w:rsidP="0048078D">
      <w:pPr>
        <w:spacing w:after="0" w:line="240" w:lineRule="auto"/>
        <w:rPr>
          <w:rFonts w:eastAsia="Times New Roman" w:cs="Arial"/>
          <w:sz w:val="21"/>
          <w:szCs w:val="21"/>
          <w:lang w:eastAsia="hr-HR"/>
        </w:rPr>
      </w:pPr>
      <w:r w:rsidRPr="0048078D">
        <w:rPr>
          <w:rFonts w:eastAsia="Times New Roman" w:cs="Arial"/>
          <w:sz w:val="21"/>
          <w:szCs w:val="21"/>
          <w:lang w:eastAsia="hr-HR"/>
        </w:rPr>
        <w:t xml:space="preserve">URBROJ: </w:t>
      </w:r>
      <w:r w:rsidR="00682488" w:rsidRPr="0048078D">
        <w:rPr>
          <w:rFonts w:eastAsia="Times New Roman" w:cs="Arial"/>
          <w:sz w:val="21"/>
          <w:szCs w:val="21"/>
          <w:lang w:eastAsia="hr-HR"/>
        </w:rPr>
        <w:t>251-321-22-02-0</w:t>
      </w:r>
      <w:r w:rsidR="002E1F28">
        <w:rPr>
          <w:rFonts w:eastAsia="Times New Roman" w:cs="Arial"/>
          <w:sz w:val="21"/>
          <w:szCs w:val="21"/>
          <w:lang w:eastAsia="hr-HR"/>
        </w:rPr>
        <w:t>1</w:t>
      </w:r>
    </w:p>
    <w:p w14:paraId="64D03C2A" w14:textId="6E74A95B" w:rsidR="006D06C6" w:rsidRPr="00F96BD5" w:rsidRDefault="006D06C6" w:rsidP="006D06C6">
      <w:pPr>
        <w:spacing w:after="0" w:line="240" w:lineRule="auto"/>
        <w:rPr>
          <w:rFonts w:eastAsia="Times New Roman" w:cs="Arial"/>
          <w:sz w:val="21"/>
          <w:szCs w:val="21"/>
          <w:lang w:eastAsia="hr-HR"/>
        </w:rPr>
      </w:pPr>
      <w:r w:rsidRPr="001F3BFF">
        <w:rPr>
          <w:rFonts w:eastAsia="Times New Roman" w:cs="Arial"/>
          <w:sz w:val="21"/>
          <w:szCs w:val="21"/>
          <w:lang w:eastAsia="hr-HR"/>
        </w:rPr>
        <w:t xml:space="preserve">Zagreb, </w:t>
      </w:r>
      <w:r w:rsidR="002E1F28">
        <w:rPr>
          <w:rFonts w:eastAsia="Times New Roman" w:cs="Arial"/>
          <w:sz w:val="21"/>
          <w:szCs w:val="21"/>
          <w:lang w:eastAsia="hr-HR"/>
        </w:rPr>
        <w:t>2</w:t>
      </w:r>
      <w:r w:rsidR="007C6CF0">
        <w:rPr>
          <w:rFonts w:eastAsia="Times New Roman" w:cs="Arial"/>
          <w:sz w:val="21"/>
          <w:szCs w:val="21"/>
          <w:lang w:eastAsia="hr-HR"/>
        </w:rPr>
        <w:t>1</w:t>
      </w:r>
      <w:r w:rsidRPr="001F3BFF">
        <w:rPr>
          <w:rFonts w:eastAsia="Times New Roman" w:cs="Arial"/>
          <w:sz w:val="21"/>
          <w:szCs w:val="21"/>
          <w:lang w:eastAsia="hr-HR"/>
        </w:rPr>
        <w:t>.</w:t>
      </w:r>
      <w:r w:rsidR="007079C4">
        <w:rPr>
          <w:rFonts w:eastAsia="Times New Roman" w:cs="Arial"/>
          <w:sz w:val="21"/>
          <w:szCs w:val="21"/>
          <w:lang w:eastAsia="hr-HR"/>
        </w:rPr>
        <w:t>0</w:t>
      </w:r>
      <w:r w:rsidR="002E1F28">
        <w:rPr>
          <w:rFonts w:eastAsia="Times New Roman" w:cs="Arial"/>
          <w:sz w:val="21"/>
          <w:szCs w:val="21"/>
          <w:lang w:eastAsia="hr-HR"/>
        </w:rPr>
        <w:t>7</w:t>
      </w:r>
      <w:r w:rsidR="00BA28BF" w:rsidRPr="001F3BFF">
        <w:rPr>
          <w:rFonts w:eastAsia="Times New Roman" w:cs="Arial"/>
          <w:sz w:val="21"/>
          <w:szCs w:val="21"/>
          <w:lang w:eastAsia="hr-HR"/>
        </w:rPr>
        <w:t>.</w:t>
      </w:r>
      <w:r w:rsidR="007079C4" w:rsidRPr="001F3BFF">
        <w:rPr>
          <w:rFonts w:eastAsia="Times New Roman" w:cs="Arial"/>
          <w:sz w:val="21"/>
          <w:szCs w:val="21"/>
          <w:lang w:eastAsia="hr-HR"/>
        </w:rPr>
        <w:t>20</w:t>
      </w:r>
      <w:r w:rsidR="007079C4">
        <w:rPr>
          <w:rFonts w:eastAsia="Times New Roman" w:cs="Arial"/>
          <w:sz w:val="21"/>
          <w:szCs w:val="21"/>
          <w:lang w:eastAsia="hr-HR"/>
        </w:rPr>
        <w:t>22</w:t>
      </w:r>
      <w:r w:rsidRPr="001F3BFF">
        <w:rPr>
          <w:rFonts w:eastAsia="Times New Roman" w:cs="Arial"/>
          <w:sz w:val="21"/>
          <w:szCs w:val="21"/>
          <w:lang w:eastAsia="hr-HR"/>
        </w:rPr>
        <w:t>.</w:t>
      </w:r>
    </w:p>
    <w:p w14:paraId="23A1070E" w14:textId="0E66CF48" w:rsidR="006D06C6" w:rsidRDefault="006D06C6" w:rsidP="006D06C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48078D">
        <w:rPr>
          <w:rFonts w:eastAsia="Times New Roman" w:cs="Arial"/>
          <w:sz w:val="21"/>
          <w:szCs w:val="21"/>
          <w:lang w:eastAsia="hr-HR"/>
        </w:rPr>
        <w:t>Na temelju članka 1</w:t>
      </w:r>
      <w:r w:rsidR="001A5454" w:rsidRPr="0048078D">
        <w:rPr>
          <w:rFonts w:eastAsia="Times New Roman" w:cs="Arial"/>
          <w:sz w:val="21"/>
          <w:szCs w:val="21"/>
          <w:lang w:eastAsia="hr-HR"/>
        </w:rPr>
        <w:t>5</w:t>
      </w:r>
      <w:r w:rsidRPr="0048078D">
        <w:rPr>
          <w:rFonts w:eastAsia="Times New Roman" w:cs="Arial"/>
          <w:sz w:val="21"/>
          <w:szCs w:val="21"/>
          <w:lang w:eastAsia="hr-HR"/>
        </w:rPr>
        <w:t xml:space="preserve">. Statuta Visokog učilišta Algebra, Upravno vijeće Visokog učilišta Algebra na svojoj </w:t>
      </w:r>
      <w:r w:rsidR="002E1F28">
        <w:rPr>
          <w:rFonts w:eastAsia="Times New Roman" w:cs="Arial"/>
          <w:sz w:val="21"/>
          <w:szCs w:val="21"/>
          <w:lang w:eastAsia="hr-HR"/>
        </w:rPr>
        <w:t>92</w:t>
      </w:r>
      <w:r w:rsidR="001F3BFF" w:rsidRPr="0048078D">
        <w:rPr>
          <w:rFonts w:eastAsia="Times New Roman" w:cs="Arial"/>
          <w:sz w:val="21"/>
          <w:szCs w:val="21"/>
          <w:lang w:eastAsia="hr-HR"/>
        </w:rPr>
        <w:t>.</w:t>
      </w:r>
      <w:r w:rsidR="00AE3E55" w:rsidRPr="00444151">
        <w:rPr>
          <w:rFonts w:eastAsia="Times New Roman" w:cs="Arial"/>
          <w:sz w:val="21"/>
          <w:szCs w:val="21"/>
          <w:lang w:eastAsia="hr-HR"/>
        </w:rPr>
        <w:t xml:space="preserve"> </w:t>
      </w:r>
      <w:r w:rsidRPr="00444151">
        <w:rPr>
          <w:rFonts w:eastAsia="Times New Roman" w:cs="Arial"/>
          <w:sz w:val="21"/>
          <w:szCs w:val="21"/>
          <w:lang w:eastAsia="hr-HR"/>
        </w:rPr>
        <w:t xml:space="preserve">sjednici održanoj </w:t>
      </w:r>
      <w:r w:rsidR="002E1F28">
        <w:rPr>
          <w:rFonts w:eastAsia="Times New Roman" w:cs="Arial"/>
          <w:sz w:val="21"/>
          <w:szCs w:val="21"/>
          <w:lang w:eastAsia="hr-HR"/>
        </w:rPr>
        <w:t>2</w:t>
      </w:r>
      <w:r w:rsidR="007C6CF0">
        <w:rPr>
          <w:rFonts w:eastAsia="Times New Roman" w:cs="Arial"/>
          <w:sz w:val="21"/>
          <w:szCs w:val="21"/>
          <w:lang w:eastAsia="hr-HR"/>
        </w:rPr>
        <w:t>1</w:t>
      </w:r>
      <w:r w:rsidR="00BD29A4" w:rsidRPr="001F3BFF">
        <w:rPr>
          <w:rFonts w:eastAsia="Times New Roman" w:cs="Arial"/>
          <w:sz w:val="21"/>
          <w:szCs w:val="21"/>
          <w:lang w:eastAsia="hr-HR"/>
        </w:rPr>
        <w:t>.</w:t>
      </w:r>
      <w:r w:rsidR="007079C4">
        <w:rPr>
          <w:rFonts w:eastAsia="Times New Roman" w:cs="Arial"/>
          <w:sz w:val="21"/>
          <w:szCs w:val="21"/>
          <w:lang w:eastAsia="hr-HR"/>
        </w:rPr>
        <w:t>0</w:t>
      </w:r>
      <w:r w:rsidR="007C6CF0">
        <w:rPr>
          <w:rFonts w:eastAsia="Times New Roman" w:cs="Arial"/>
          <w:sz w:val="21"/>
          <w:szCs w:val="21"/>
          <w:lang w:eastAsia="hr-HR"/>
        </w:rPr>
        <w:t>7</w:t>
      </w:r>
      <w:r w:rsidR="00BD29A4" w:rsidRPr="001F3BFF">
        <w:rPr>
          <w:rFonts w:eastAsia="Times New Roman" w:cs="Arial"/>
          <w:sz w:val="21"/>
          <w:szCs w:val="21"/>
          <w:lang w:eastAsia="hr-HR"/>
        </w:rPr>
        <w:t>.</w:t>
      </w:r>
      <w:r w:rsidR="007079C4" w:rsidRPr="001F3BFF">
        <w:rPr>
          <w:rFonts w:eastAsia="Times New Roman" w:cs="Arial"/>
          <w:sz w:val="21"/>
          <w:szCs w:val="21"/>
          <w:lang w:eastAsia="hr-HR"/>
        </w:rPr>
        <w:t>20</w:t>
      </w:r>
      <w:r w:rsidR="007079C4">
        <w:rPr>
          <w:rFonts w:eastAsia="Times New Roman" w:cs="Arial"/>
          <w:sz w:val="21"/>
          <w:szCs w:val="21"/>
          <w:lang w:eastAsia="hr-HR"/>
        </w:rPr>
        <w:t>22</w:t>
      </w:r>
      <w:r w:rsidR="00BD29A4" w:rsidRPr="001F3BFF">
        <w:rPr>
          <w:rFonts w:eastAsia="Times New Roman" w:cs="Arial"/>
          <w:sz w:val="21"/>
          <w:szCs w:val="21"/>
          <w:lang w:eastAsia="hr-HR"/>
        </w:rPr>
        <w:t>.</w:t>
      </w:r>
      <w:r w:rsidR="00BD29A4">
        <w:rPr>
          <w:rFonts w:eastAsia="Times New Roman" w:cs="Arial"/>
          <w:sz w:val="21"/>
          <w:szCs w:val="21"/>
          <w:lang w:eastAsia="hr-HR"/>
        </w:rPr>
        <w:t xml:space="preserve"> </w:t>
      </w:r>
      <w:r w:rsidRPr="00444151">
        <w:rPr>
          <w:rFonts w:eastAsia="Times New Roman" w:cs="Arial"/>
          <w:sz w:val="21"/>
          <w:szCs w:val="21"/>
          <w:lang w:eastAsia="hr-HR"/>
        </w:rPr>
        <w:t>godine</w:t>
      </w:r>
      <w:r w:rsidRPr="00F96BD5">
        <w:rPr>
          <w:rFonts w:eastAsia="Times New Roman" w:cs="Arial"/>
          <w:sz w:val="21"/>
          <w:szCs w:val="21"/>
          <w:lang w:eastAsia="hr-HR"/>
        </w:rPr>
        <w:t>, donijelo je</w:t>
      </w:r>
    </w:p>
    <w:p w14:paraId="366F8078" w14:textId="77777777" w:rsidR="006D06C6" w:rsidRPr="008D410B" w:rsidRDefault="006D06C6" w:rsidP="006D06C6">
      <w:pPr>
        <w:spacing w:before="100" w:beforeAutospacing="1"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36"/>
          <w:szCs w:val="36"/>
          <w:lang w:eastAsia="hr-HR"/>
        </w:rPr>
      </w:pPr>
      <w:r w:rsidRPr="008D410B">
        <w:rPr>
          <w:rFonts w:eastAsia="Times New Roman" w:cs="Arial"/>
          <w:b/>
          <w:bCs/>
          <w:kern w:val="36"/>
          <w:sz w:val="36"/>
          <w:szCs w:val="36"/>
          <w:lang w:eastAsia="hr-HR"/>
        </w:rPr>
        <w:t>O d l u k u</w:t>
      </w:r>
    </w:p>
    <w:p w14:paraId="6EA044A5" w14:textId="03F30603" w:rsidR="00F227D2" w:rsidRPr="00C633CB" w:rsidRDefault="001C584B" w:rsidP="00F227D2">
      <w:pPr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hr-HR"/>
        </w:rPr>
      </w:pPr>
      <w:r w:rsidRPr="008D410B">
        <w:rPr>
          <w:rFonts w:eastAsia="Times New Roman" w:cs="Arial"/>
          <w:b/>
          <w:bCs/>
          <w:sz w:val="36"/>
          <w:szCs w:val="36"/>
          <w:lang w:eastAsia="hr-HR"/>
        </w:rPr>
        <w:t>o cijenama</w:t>
      </w:r>
      <w:r w:rsidR="006D06C6" w:rsidRPr="008D410B">
        <w:rPr>
          <w:rFonts w:eastAsia="Times New Roman" w:cs="Arial"/>
          <w:b/>
          <w:bCs/>
          <w:sz w:val="36"/>
          <w:szCs w:val="36"/>
          <w:lang w:eastAsia="hr-HR"/>
        </w:rPr>
        <w:t xml:space="preserve"> </w:t>
      </w:r>
      <w:r w:rsidR="007C1DC0" w:rsidRPr="008D410B">
        <w:rPr>
          <w:rFonts w:eastAsia="Times New Roman" w:cs="Arial"/>
          <w:b/>
          <w:bCs/>
          <w:sz w:val="36"/>
          <w:szCs w:val="36"/>
          <w:lang w:eastAsia="hr-HR"/>
        </w:rPr>
        <w:t xml:space="preserve">školarina i </w:t>
      </w:r>
      <w:r w:rsidRPr="008D410B">
        <w:rPr>
          <w:rFonts w:eastAsia="Times New Roman" w:cs="Arial"/>
          <w:b/>
          <w:bCs/>
          <w:sz w:val="36"/>
          <w:szCs w:val="36"/>
          <w:lang w:eastAsia="hr-HR"/>
        </w:rPr>
        <w:t>usluga</w:t>
      </w:r>
      <w:r w:rsidR="006D06C6" w:rsidRPr="00C633CB">
        <w:rPr>
          <w:rFonts w:eastAsia="Times New Roman" w:cs="Arial"/>
          <w:b/>
          <w:bCs/>
          <w:sz w:val="36"/>
          <w:szCs w:val="36"/>
          <w:lang w:eastAsia="hr-HR"/>
        </w:rPr>
        <w:t xml:space="preserve"> </w:t>
      </w:r>
    </w:p>
    <w:p w14:paraId="741E65F1" w14:textId="3D5BFB24" w:rsidR="00F227D2" w:rsidRPr="007079C4" w:rsidRDefault="00F227D2" w:rsidP="007079C4">
      <w:pPr>
        <w:spacing w:before="100" w:beforeAutospacing="1" w:after="100" w:afterAutospacing="1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7079C4">
        <w:rPr>
          <w:rFonts w:eastAsia="Times New Roman" w:cs="Arial"/>
          <w:sz w:val="21"/>
          <w:szCs w:val="21"/>
          <w:lang w:eastAsia="hr-HR"/>
        </w:rPr>
        <w:t>Ova Odluka</w:t>
      </w:r>
      <w:r w:rsidR="007079C4">
        <w:rPr>
          <w:rFonts w:eastAsia="Times New Roman" w:cs="Arial"/>
          <w:sz w:val="21"/>
          <w:szCs w:val="21"/>
          <w:lang w:eastAsia="hr-HR"/>
        </w:rPr>
        <w:t xml:space="preserve"> </w:t>
      </w:r>
      <w:r w:rsidRPr="007079C4">
        <w:rPr>
          <w:rFonts w:eastAsia="Times New Roman" w:cs="Arial"/>
          <w:sz w:val="21"/>
          <w:szCs w:val="21"/>
          <w:lang w:eastAsia="hr-HR"/>
        </w:rPr>
        <w:t>odnosi se na cijene usluga na Visokom učilištu Algebra kako slijedi:</w:t>
      </w:r>
    </w:p>
    <w:p w14:paraId="4D39CFE0" w14:textId="1B654962" w:rsidR="006D06C6" w:rsidRPr="00B47D06" w:rsidRDefault="006D06C6" w:rsidP="00103485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iCs/>
          <w:sz w:val="21"/>
          <w:szCs w:val="21"/>
          <w:lang w:eastAsia="hr-HR"/>
        </w:rPr>
      </w:pPr>
      <w:r w:rsidRPr="00F96BD5">
        <w:rPr>
          <w:rFonts w:eastAsia="Times New Roman" w:cs="Arial"/>
          <w:b/>
          <w:bCs/>
          <w:iCs/>
          <w:sz w:val="21"/>
          <w:szCs w:val="21"/>
          <w:lang w:eastAsia="hr-HR"/>
        </w:rPr>
        <w:t xml:space="preserve">A) </w:t>
      </w:r>
      <w:r w:rsidR="00B47D06">
        <w:rPr>
          <w:rFonts w:eastAsia="Times New Roman" w:cs="Arial"/>
          <w:b/>
          <w:bCs/>
          <w:iCs/>
          <w:sz w:val="21"/>
          <w:szCs w:val="21"/>
          <w:lang w:eastAsia="hr-HR"/>
        </w:rPr>
        <w:t>Cijena</w:t>
      </w:r>
      <w:r w:rsidRPr="00F96BD5">
        <w:rPr>
          <w:rFonts w:eastAsia="Times New Roman" w:cs="Arial"/>
          <w:b/>
          <w:bCs/>
          <w:iCs/>
          <w:sz w:val="21"/>
          <w:szCs w:val="21"/>
          <w:lang w:eastAsia="hr-HR"/>
        </w:rPr>
        <w:t xml:space="preserve"> školarine na preddiplomskim stručnim studijima</w:t>
      </w:r>
      <w:r w:rsidR="00103485">
        <w:rPr>
          <w:rFonts w:eastAsia="Times New Roman" w:cs="Arial"/>
          <w:b/>
          <w:bCs/>
          <w:iCs/>
          <w:sz w:val="21"/>
          <w:szCs w:val="21"/>
          <w:lang w:eastAsia="hr-HR"/>
        </w:rPr>
        <w:t xml:space="preserve"> </w:t>
      </w:r>
      <w:r w:rsidR="009F03B9" w:rsidRPr="00B47D06">
        <w:rPr>
          <w:rFonts w:asciiTheme="minorHAnsi" w:hAnsiTheme="minorHAnsi" w:cs="Arial"/>
          <w:b/>
          <w:iCs/>
          <w:sz w:val="21"/>
          <w:szCs w:val="21"/>
        </w:rPr>
        <w:t xml:space="preserve">PRIMIJENJENO RAČUNARSTVO, MULTIMEDIJSKO </w:t>
      </w:r>
      <w:r w:rsidR="00A064B1" w:rsidRPr="00B47D06">
        <w:rPr>
          <w:rFonts w:asciiTheme="minorHAnsi" w:hAnsiTheme="minorHAnsi" w:cs="Arial"/>
          <w:b/>
          <w:iCs/>
          <w:sz w:val="21"/>
          <w:szCs w:val="21"/>
        </w:rPr>
        <w:t>RAČUNARSTVO</w:t>
      </w:r>
      <w:r w:rsidR="00360A4C" w:rsidRPr="00B47D06">
        <w:rPr>
          <w:rFonts w:asciiTheme="minorHAnsi" w:hAnsiTheme="minorHAnsi" w:cs="Arial"/>
          <w:b/>
          <w:iCs/>
          <w:sz w:val="21"/>
          <w:szCs w:val="21"/>
        </w:rPr>
        <w:t xml:space="preserve">, </w:t>
      </w:r>
      <w:r w:rsidR="00A064B1" w:rsidRPr="00B47D06">
        <w:rPr>
          <w:rFonts w:asciiTheme="minorHAnsi" w:hAnsiTheme="minorHAnsi" w:cs="Arial"/>
          <w:b/>
          <w:iCs/>
          <w:sz w:val="21"/>
          <w:szCs w:val="21"/>
        </w:rPr>
        <w:t xml:space="preserve"> DIGITALNI MARKETIN</w:t>
      </w:r>
      <w:r w:rsidR="009F03B9" w:rsidRPr="00B47D06">
        <w:rPr>
          <w:rFonts w:asciiTheme="minorHAnsi" w:hAnsiTheme="minorHAnsi" w:cs="Arial"/>
          <w:b/>
          <w:iCs/>
          <w:sz w:val="21"/>
          <w:szCs w:val="21"/>
        </w:rPr>
        <w:t>G</w:t>
      </w:r>
      <w:r w:rsidR="00360A4C" w:rsidRPr="00B47D06">
        <w:rPr>
          <w:rFonts w:asciiTheme="minorHAnsi" w:hAnsiTheme="minorHAnsi" w:cs="Arial"/>
          <w:b/>
          <w:iCs/>
          <w:sz w:val="21"/>
          <w:szCs w:val="21"/>
        </w:rPr>
        <w:t>, OBLIKOVANJE TRŽIŠNIH KOMUNIKACIJA</w:t>
      </w:r>
      <w:r w:rsidR="007079C4" w:rsidRPr="00B47D06">
        <w:rPr>
          <w:rFonts w:asciiTheme="minorHAnsi" w:hAnsiTheme="minorHAnsi" w:cs="Arial"/>
          <w:b/>
          <w:iCs/>
          <w:sz w:val="21"/>
          <w:szCs w:val="21"/>
        </w:rPr>
        <w:t>, na hrvatskom jeziku</w:t>
      </w:r>
      <w:r w:rsidR="0092174B" w:rsidRPr="00B47D06">
        <w:rPr>
          <w:rFonts w:asciiTheme="minorHAnsi" w:hAnsiTheme="minorHAnsi" w:cs="Arial"/>
          <w:b/>
          <w:iCs/>
          <w:sz w:val="21"/>
          <w:szCs w:val="21"/>
        </w:rPr>
        <w:t xml:space="preserve"> i na engleskom jeziku</w:t>
      </w:r>
    </w:p>
    <w:p w14:paraId="3DE8B1FF" w14:textId="22687E7B" w:rsidR="006D06C6" w:rsidRPr="000B6204" w:rsidRDefault="00793C6E" w:rsidP="00B47D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Cijena školarine za upis</w:t>
      </w:r>
      <w:r w:rsidR="006D06C6" w:rsidRPr="000B6204">
        <w:rPr>
          <w:rFonts w:eastAsia="Times New Roman" w:cs="Arial"/>
          <w:sz w:val="21"/>
          <w:szCs w:val="21"/>
          <w:lang w:eastAsia="hr-HR"/>
        </w:rPr>
        <w:t xml:space="preserve"> </w:t>
      </w:r>
      <w:r w:rsidRPr="000B6204">
        <w:rPr>
          <w:rFonts w:eastAsia="Times New Roman" w:cs="Arial"/>
          <w:sz w:val="21"/>
          <w:szCs w:val="21"/>
          <w:lang w:eastAsia="hr-HR"/>
        </w:rPr>
        <w:t>na</w:t>
      </w:r>
      <w:r w:rsidR="006D06C6" w:rsidRPr="000B6204">
        <w:rPr>
          <w:rFonts w:eastAsia="Times New Roman" w:cs="Arial"/>
          <w:sz w:val="21"/>
          <w:szCs w:val="21"/>
          <w:lang w:eastAsia="hr-HR"/>
        </w:rPr>
        <w:t xml:space="preserve"> prvu godinu preddiplomskog studija</w:t>
      </w:r>
      <w:r w:rsidR="007079C4">
        <w:rPr>
          <w:rFonts w:eastAsia="Times New Roman" w:cs="Arial"/>
          <w:sz w:val="21"/>
          <w:szCs w:val="21"/>
          <w:lang w:eastAsia="hr-HR"/>
        </w:rPr>
        <w:t xml:space="preserve"> </w:t>
      </w:r>
      <w:r w:rsidR="00622A1D">
        <w:rPr>
          <w:rFonts w:eastAsia="Times New Roman" w:cs="Arial"/>
          <w:sz w:val="21"/>
          <w:szCs w:val="21"/>
          <w:lang w:eastAsia="hr-HR"/>
        </w:rPr>
        <w:t>koji</w:t>
      </w:r>
      <w:r w:rsidR="007079C4">
        <w:rPr>
          <w:rFonts w:eastAsia="Times New Roman" w:cs="Arial"/>
          <w:sz w:val="21"/>
          <w:szCs w:val="21"/>
          <w:lang w:eastAsia="hr-HR"/>
        </w:rPr>
        <w:t xml:space="preserve"> se </w:t>
      </w:r>
      <w:r w:rsidR="00622A1D">
        <w:rPr>
          <w:rFonts w:eastAsia="Times New Roman" w:cs="Arial"/>
          <w:sz w:val="21"/>
          <w:szCs w:val="21"/>
          <w:lang w:eastAsia="hr-HR"/>
        </w:rPr>
        <w:t xml:space="preserve">u potpunosti </w:t>
      </w:r>
      <w:r w:rsidR="007079C4">
        <w:rPr>
          <w:rFonts w:eastAsia="Times New Roman" w:cs="Arial"/>
          <w:sz w:val="21"/>
          <w:szCs w:val="21"/>
          <w:lang w:eastAsia="hr-HR"/>
        </w:rPr>
        <w:t>izvodi na hrvatskom jeziku</w:t>
      </w:r>
      <w:r w:rsidR="002C4B99">
        <w:rPr>
          <w:rFonts w:eastAsia="Times New Roman" w:cs="Arial"/>
          <w:sz w:val="21"/>
          <w:szCs w:val="21"/>
          <w:lang w:eastAsia="hr-HR"/>
        </w:rPr>
        <w:t xml:space="preserve"> za domaće studente </w:t>
      </w:r>
      <w:r w:rsidR="00622A1D">
        <w:rPr>
          <w:rFonts w:eastAsia="Times New Roman" w:cs="Arial"/>
          <w:sz w:val="21"/>
          <w:szCs w:val="21"/>
          <w:lang w:eastAsia="hr-HR"/>
        </w:rPr>
        <w:t xml:space="preserve">odnosno za </w:t>
      </w:r>
      <w:r w:rsidR="002C4B99">
        <w:rPr>
          <w:rFonts w:eastAsia="Times New Roman" w:cs="Arial"/>
          <w:sz w:val="21"/>
          <w:szCs w:val="21"/>
          <w:lang w:eastAsia="hr-HR"/>
        </w:rPr>
        <w:t xml:space="preserve">studente koji su državljani neke od država uključenih u Europski </w:t>
      </w:r>
      <w:r w:rsidR="005A2A1F">
        <w:rPr>
          <w:rFonts w:eastAsia="Times New Roman" w:cs="Arial"/>
          <w:sz w:val="21"/>
          <w:szCs w:val="21"/>
          <w:lang w:eastAsia="hr-HR"/>
        </w:rPr>
        <w:t>gospodarski</w:t>
      </w:r>
      <w:r w:rsidR="002C4B99">
        <w:rPr>
          <w:rFonts w:eastAsia="Times New Roman" w:cs="Arial"/>
          <w:sz w:val="21"/>
          <w:szCs w:val="21"/>
          <w:lang w:eastAsia="hr-HR"/>
        </w:rPr>
        <w:t xml:space="preserve"> prostor</w:t>
      </w:r>
      <w:r w:rsidR="00412CC5">
        <w:rPr>
          <w:rFonts w:eastAsia="Times New Roman" w:cs="Arial"/>
          <w:sz w:val="21"/>
          <w:szCs w:val="21"/>
          <w:lang w:eastAsia="hr-HR"/>
        </w:rPr>
        <w:t xml:space="preserve"> - EGP</w:t>
      </w:r>
      <w:r w:rsidR="002C4B99">
        <w:rPr>
          <w:rFonts w:eastAsia="Times New Roman" w:cs="Arial"/>
          <w:sz w:val="21"/>
          <w:szCs w:val="21"/>
          <w:lang w:eastAsia="hr-HR"/>
        </w:rPr>
        <w:t xml:space="preserve"> (engl. </w:t>
      </w:r>
      <w:r w:rsidR="002C4B99" w:rsidRPr="002C4B99">
        <w:rPr>
          <w:rFonts w:eastAsia="Times New Roman" w:cs="Arial"/>
          <w:sz w:val="21"/>
          <w:szCs w:val="21"/>
          <w:lang w:eastAsia="hr-HR"/>
        </w:rPr>
        <w:t xml:space="preserve">European </w:t>
      </w:r>
      <w:proofErr w:type="spellStart"/>
      <w:r w:rsidR="002C4B99" w:rsidRPr="002C4B99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="002C4B99" w:rsidRPr="002C4B99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="002C4B99" w:rsidRPr="002C4B99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="00412CC5">
        <w:rPr>
          <w:rFonts w:eastAsia="Times New Roman" w:cs="Arial"/>
          <w:sz w:val="21"/>
          <w:szCs w:val="21"/>
          <w:lang w:eastAsia="hr-HR"/>
        </w:rPr>
        <w:t xml:space="preserve"> - </w:t>
      </w:r>
      <w:r w:rsidR="002C4B99" w:rsidRPr="002C4B99">
        <w:rPr>
          <w:rFonts w:eastAsia="Times New Roman" w:cs="Arial"/>
          <w:sz w:val="21"/>
          <w:szCs w:val="21"/>
          <w:lang w:eastAsia="hr-HR"/>
        </w:rPr>
        <w:t>EEA)</w:t>
      </w:r>
      <w:r w:rsidR="002C4B99">
        <w:rPr>
          <w:rFonts w:eastAsia="Times New Roman" w:cs="Arial"/>
          <w:sz w:val="21"/>
          <w:szCs w:val="21"/>
          <w:lang w:eastAsia="hr-HR"/>
        </w:rPr>
        <w:t>*</w:t>
      </w:r>
      <w:r w:rsidR="006D06C6" w:rsidRPr="000B6204">
        <w:rPr>
          <w:rFonts w:eastAsia="Times New Roman" w:cs="Arial"/>
          <w:sz w:val="21"/>
          <w:szCs w:val="21"/>
          <w:lang w:eastAsia="hr-HR"/>
        </w:rPr>
        <w:t>, ovisno o odabranom modelu plaćanja troškova školarine: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756"/>
        <w:gridCol w:w="1599"/>
      </w:tblGrid>
      <w:tr w:rsidR="007E55E4" w:rsidRPr="000B6204" w14:paraId="295B0035" w14:textId="77777777" w:rsidTr="001821CB">
        <w:tc>
          <w:tcPr>
            <w:tcW w:w="7756" w:type="dxa"/>
          </w:tcPr>
          <w:p w14:paraId="23015383" w14:textId="7C907A71" w:rsidR="007E55E4" w:rsidRPr="000B6204" w:rsidRDefault="007E55E4" w:rsidP="006F5D98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Osnovna cijena godišnje školarine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, up</w:t>
            </w:r>
            <w:r w:rsidR="006F5D98">
              <w:rPr>
                <w:rFonts w:eastAsia="Times New Roman" w:cs="Arial"/>
                <w:sz w:val="21"/>
                <w:szCs w:val="21"/>
                <w:lang w:eastAsia="hr-HR"/>
              </w:rPr>
              <w:t xml:space="preserve">lata godišnje školarine na 12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gotovinskih mjesečnih rata do kraja ak. </w:t>
            </w:r>
            <w:r w:rsidR="005A2A1F">
              <w:rPr>
                <w:rFonts w:eastAsia="Times New Roman" w:cs="Arial"/>
                <w:sz w:val="21"/>
                <w:szCs w:val="21"/>
                <w:lang w:eastAsia="hr-HR"/>
              </w:rPr>
              <w:t>g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odine</w:t>
            </w:r>
          </w:p>
        </w:tc>
        <w:tc>
          <w:tcPr>
            <w:tcW w:w="1599" w:type="dxa"/>
          </w:tcPr>
          <w:p w14:paraId="04ED9432" w14:textId="7B2ACB13" w:rsidR="007E55E4" w:rsidRPr="000B6204" w:rsidRDefault="007E55E4" w:rsidP="00382382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6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7551C6">
              <w:rPr>
                <w:rFonts w:eastAsia="Times New Roman" w:cs="Arial"/>
                <w:sz w:val="21"/>
                <w:szCs w:val="21"/>
                <w:lang w:eastAsia="hr-HR"/>
              </w:rPr>
              <w:t>96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,00 kn</w:t>
            </w:r>
          </w:p>
        </w:tc>
      </w:tr>
      <w:tr w:rsidR="007E55E4" w:rsidRPr="000B6204" w14:paraId="2C105465" w14:textId="77777777" w:rsidTr="001821CB">
        <w:tc>
          <w:tcPr>
            <w:tcW w:w="7756" w:type="dxa"/>
          </w:tcPr>
          <w:p w14:paraId="2323B404" w14:textId="1DC8EFE1" w:rsidR="007E55E4" w:rsidRPr="000B6204" w:rsidRDefault="007E55E4" w:rsidP="00D46330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Uplata godišnje školarine na 2 gotovinske rate (prije početka svakog semestra), plaćanje godišnje školarine karticama prije početka ak. godine* (na osnovnu cijenu školarine obračunava se 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popust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599" w:type="dxa"/>
          </w:tcPr>
          <w:p w14:paraId="2BBDD139" w14:textId="56FD41E5" w:rsidR="007E55E4" w:rsidRPr="000B6204" w:rsidRDefault="000E6750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 w:rsidR="009E74CF">
              <w:rPr>
                <w:rFonts w:eastAsia="Times New Roman" w:cs="Arial"/>
                <w:sz w:val="21"/>
                <w:szCs w:val="21"/>
                <w:lang w:eastAsia="hr-HR"/>
              </w:rPr>
              <w:t>6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9E74CF"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bookmarkStart w:id="0" w:name="_GoBack"/>
            <w:bookmarkEnd w:id="0"/>
            <w:r>
              <w:rPr>
                <w:rFonts w:eastAsia="Times New Roman" w:cs="Arial"/>
                <w:sz w:val="21"/>
                <w:szCs w:val="21"/>
                <w:lang w:eastAsia="hr-HR"/>
              </w:rPr>
              <w:t>70</w:t>
            </w:r>
            <w:r w:rsidR="007E55E4" w:rsidRPr="000B6204">
              <w:rPr>
                <w:rFonts w:eastAsia="Times New Roman" w:cs="Arial"/>
                <w:sz w:val="21"/>
                <w:szCs w:val="21"/>
                <w:lang w:eastAsia="hr-HR"/>
              </w:rPr>
              <w:t>,</w:t>
            </w:r>
            <w:r w:rsidR="007E55E4">
              <w:rPr>
                <w:rFonts w:eastAsia="Times New Roman" w:cs="Arial"/>
                <w:sz w:val="21"/>
                <w:szCs w:val="21"/>
                <w:lang w:eastAsia="hr-HR"/>
              </w:rPr>
              <w:t>00</w:t>
            </w:r>
            <w:r w:rsidR="007E55E4"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</w:p>
        </w:tc>
      </w:tr>
      <w:tr w:rsidR="007E55E4" w:rsidRPr="000B6204" w14:paraId="35EC1B0A" w14:textId="77777777" w:rsidTr="001821CB">
        <w:tc>
          <w:tcPr>
            <w:tcW w:w="7756" w:type="dxa"/>
          </w:tcPr>
          <w:p w14:paraId="0982749F" w14:textId="77777777" w:rsidR="007E55E4" w:rsidRPr="000B6204" w:rsidRDefault="007E55E4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Jednokratna avansna uplata godišnje školarine prije početka ak. godine, jednokratna uplata godišnje školarine kreditom banke prije početka ak. godine (na osnovnu cijenu školarine obračunava se 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popust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599" w:type="dxa"/>
          </w:tcPr>
          <w:p w14:paraId="6CC0A7A3" w14:textId="17735542" w:rsidR="007E55E4" w:rsidRPr="000B6204" w:rsidRDefault="00C92C7F" w:rsidP="00382382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33.</w:t>
            </w:r>
            <w:r w:rsidR="007C6CF0">
              <w:rPr>
                <w:rFonts w:eastAsia="Times New Roman" w:cs="Arial"/>
                <w:sz w:val="21"/>
                <w:szCs w:val="21"/>
                <w:lang w:eastAsia="hr-HR"/>
              </w:rPr>
              <w:t>7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70</w:t>
            </w:r>
            <w:r w:rsidR="007E55E4">
              <w:rPr>
                <w:rFonts w:eastAsia="Times New Roman" w:cs="Arial"/>
                <w:sz w:val="21"/>
                <w:szCs w:val="21"/>
                <w:lang w:eastAsia="hr-HR"/>
              </w:rPr>
              <w:t>,00</w:t>
            </w:r>
            <w:r w:rsidR="007E55E4"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</w:p>
        </w:tc>
      </w:tr>
    </w:tbl>
    <w:p w14:paraId="3DD62E2B" w14:textId="31783564" w:rsidR="006D06C6" w:rsidRDefault="006D06C6" w:rsidP="00F227D2">
      <w:pPr>
        <w:spacing w:after="100" w:afterAutospacing="1"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Godišnja školarina uključuje 60 ECTS bodova. </w:t>
      </w:r>
    </w:p>
    <w:p w14:paraId="6BA4FA3E" w14:textId="10809FF7" w:rsidR="002C4B99" w:rsidRPr="005A2A1F" w:rsidRDefault="005A2A1F" w:rsidP="005A2A1F">
      <w:pPr>
        <w:spacing w:after="100" w:afterAutospacing="1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>
        <w:rPr>
          <w:lang w:eastAsia="hr-HR"/>
        </w:rPr>
        <w:t xml:space="preserve">* </w:t>
      </w:r>
      <w:r w:rsidR="002C4B99" w:rsidRPr="005A2A1F">
        <w:rPr>
          <w:rFonts w:eastAsia="Times New Roman" w:cs="Arial"/>
          <w:sz w:val="21"/>
          <w:szCs w:val="21"/>
          <w:lang w:eastAsia="hr-HR"/>
        </w:rPr>
        <w:t>Države koje spadaju u E</w:t>
      </w:r>
      <w:r w:rsidR="00412CC5" w:rsidRPr="005A2A1F">
        <w:rPr>
          <w:rFonts w:eastAsia="Times New Roman" w:cs="Arial"/>
          <w:sz w:val="21"/>
          <w:szCs w:val="21"/>
          <w:lang w:eastAsia="hr-HR"/>
        </w:rPr>
        <w:t>GP</w:t>
      </w:r>
      <w:r w:rsidR="002C4B99" w:rsidRPr="005A2A1F">
        <w:rPr>
          <w:rFonts w:eastAsia="Times New Roman" w:cs="Arial"/>
          <w:sz w:val="21"/>
          <w:szCs w:val="21"/>
          <w:lang w:eastAsia="hr-HR"/>
        </w:rPr>
        <w:t xml:space="preserve"> su: Austrija, Belgija, Bugarska, Hrvatska, Republika Cipar, Češka Republika, Danska, Estonija, Finska, Francuska, Njemačka, Grčka, Madžarska, Irska, Italija, Latvija, Litva, Luxemburg, Malta, Nizozemska, Poljska, Portugal, Rumunjska, Slovačka, Slovenija, Španjolska, Švedska, Island, Lihtenštajn i Norveška.</w:t>
      </w:r>
    </w:p>
    <w:p w14:paraId="3D385F2D" w14:textId="4B5C608A" w:rsidR="00BD29A4" w:rsidRPr="001821CB" w:rsidRDefault="00BD29A4" w:rsidP="001821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1821CB">
        <w:rPr>
          <w:rFonts w:eastAsia="Times New Roman" w:cs="Arial"/>
          <w:sz w:val="21"/>
          <w:szCs w:val="21"/>
          <w:lang w:eastAsia="hr-HR"/>
        </w:rPr>
        <w:t xml:space="preserve">Cijena godišnje školarine za </w:t>
      </w:r>
      <w:r w:rsidR="00622A1D" w:rsidRPr="001821CB">
        <w:rPr>
          <w:rFonts w:eastAsia="Times New Roman" w:cs="Arial"/>
          <w:sz w:val="21"/>
          <w:szCs w:val="21"/>
          <w:lang w:eastAsia="hr-HR"/>
        </w:rPr>
        <w:t xml:space="preserve">studij koji se u potpunosti izvodi na engleskom jeziku te uspješnim studentima omogućuje stjecanje dodatne diplome sveučilišta Goldsmiths, Sveučilište u Londonu (engl. Goldsmiths, University </w:t>
      </w:r>
      <w:proofErr w:type="spellStart"/>
      <w:r w:rsidR="00622A1D" w:rsidRPr="001821CB">
        <w:rPr>
          <w:rFonts w:eastAsia="Times New Roman" w:cs="Arial"/>
          <w:sz w:val="21"/>
          <w:szCs w:val="21"/>
          <w:lang w:eastAsia="hr-HR"/>
        </w:rPr>
        <w:t>of</w:t>
      </w:r>
      <w:proofErr w:type="spellEnd"/>
      <w:r w:rsidR="00622A1D" w:rsidRPr="001821CB">
        <w:rPr>
          <w:rFonts w:eastAsia="Times New Roman" w:cs="Arial"/>
          <w:sz w:val="21"/>
          <w:szCs w:val="21"/>
          <w:lang w:eastAsia="hr-HR"/>
        </w:rPr>
        <w:t xml:space="preserve"> London) za domaće studente odnosno za studente koji su državljani neke od država uključenih u Europski </w:t>
      </w:r>
      <w:r w:rsidR="005A2A1F">
        <w:rPr>
          <w:rFonts w:eastAsia="Times New Roman" w:cs="Arial"/>
          <w:sz w:val="21"/>
          <w:szCs w:val="21"/>
          <w:lang w:eastAsia="hr-HR"/>
        </w:rPr>
        <w:t>gospodarski</w:t>
      </w:r>
      <w:r w:rsidR="00622A1D" w:rsidRPr="001821CB">
        <w:rPr>
          <w:rFonts w:eastAsia="Times New Roman" w:cs="Arial"/>
          <w:sz w:val="21"/>
          <w:szCs w:val="21"/>
          <w:lang w:eastAsia="hr-HR"/>
        </w:rPr>
        <w:t xml:space="preserve"> prostor</w:t>
      </w:r>
      <w:r w:rsidR="00DB2322">
        <w:rPr>
          <w:rFonts w:eastAsia="Times New Roman" w:cs="Arial"/>
          <w:sz w:val="21"/>
          <w:szCs w:val="21"/>
          <w:lang w:eastAsia="hr-HR"/>
        </w:rPr>
        <w:t xml:space="preserve"> - EGP</w:t>
      </w:r>
      <w:r w:rsidR="00622A1D" w:rsidRPr="001821CB">
        <w:rPr>
          <w:rFonts w:eastAsia="Times New Roman" w:cs="Arial"/>
          <w:sz w:val="21"/>
          <w:szCs w:val="21"/>
          <w:lang w:eastAsia="hr-HR"/>
        </w:rPr>
        <w:t xml:space="preserve"> (engl. European </w:t>
      </w:r>
      <w:proofErr w:type="spellStart"/>
      <w:r w:rsidR="00622A1D" w:rsidRPr="001821CB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="00622A1D" w:rsidRPr="001821CB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="00622A1D" w:rsidRPr="001821CB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="00DB2322">
        <w:rPr>
          <w:rFonts w:eastAsia="Times New Roman" w:cs="Arial"/>
          <w:sz w:val="21"/>
          <w:szCs w:val="21"/>
          <w:lang w:eastAsia="hr-HR"/>
        </w:rPr>
        <w:t xml:space="preserve"> - </w:t>
      </w:r>
      <w:r w:rsidR="00622A1D" w:rsidRPr="001821CB">
        <w:rPr>
          <w:rFonts w:eastAsia="Times New Roman" w:cs="Arial"/>
          <w:sz w:val="21"/>
          <w:szCs w:val="21"/>
          <w:lang w:eastAsia="hr-HR"/>
        </w:rPr>
        <w:t>EEA)*</w:t>
      </w:r>
      <w:r w:rsidRPr="001821CB">
        <w:rPr>
          <w:rFonts w:eastAsia="Times New Roman" w:cs="Arial"/>
          <w:sz w:val="21"/>
          <w:szCs w:val="21"/>
          <w:lang w:eastAsia="hr-HR"/>
        </w:rPr>
        <w:t>, ovisno o odabranom modelu plaćanja troškova školarine*: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756"/>
        <w:gridCol w:w="1599"/>
      </w:tblGrid>
      <w:tr w:rsidR="007E55E4" w:rsidRPr="000B6204" w14:paraId="724853F8" w14:textId="77777777" w:rsidTr="001821CB">
        <w:tc>
          <w:tcPr>
            <w:tcW w:w="7756" w:type="dxa"/>
          </w:tcPr>
          <w:p w14:paraId="2B92DF84" w14:textId="48A66EC3" w:rsidR="007E55E4" w:rsidRPr="000B6204" w:rsidRDefault="007E55E4" w:rsidP="006F5D98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Osnovna cijena godišnje školarine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, up</w:t>
            </w:r>
            <w:r w:rsidR="006F5D98">
              <w:rPr>
                <w:rFonts w:eastAsia="Times New Roman" w:cs="Arial"/>
                <w:sz w:val="21"/>
                <w:szCs w:val="21"/>
                <w:lang w:eastAsia="hr-HR"/>
              </w:rPr>
              <w:t xml:space="preserve">lata godišnje školarine na 12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gotovinskih mjesečnih rata do kraja ak. </w:t>
            </w:r>
            <w:r w:rsidR="00412CC5" w:rsidRPr="000B6204">
              <w:rPr>
                <w:rFonts w:eastAsia="Times New Roman" w:cs="Arial"/>
                <w:sz w:val="21"/>
                <w:szCs w:val="21"/>
                <w:lang w:eastAsia="hr-HR"/>
              </w:rPr>
              <w:t>G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odine</w:t>
            </w:r>
          </w:p>
        </w:tc>
        <w:tc>
          <w:tcPr>
            <w:tcW w:w="1599" w:type="dxa"/>
          </w:tcPr>
          <w:p w14:paraId="51562EA5" w14:textId="0809B792" w:rsidR="007E55E4" w:rsidRPr="000B6204" w:rsidRDefault="007E55E4" w:rsidP="00F342AD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47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327B1C"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 w:rsidR="00F342AD">
              <w:rPr>
                <w:rFonts w:eastAsia="Times New Roman" w:cs="Arial"/>
                <w:sz w:val="21"/>
                <w:szCs w:val="21"/>
                <w:lang w:eastAsia="hr-HR"/>
              </w:rPr>
              <w:t>4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,00 kn</w:t>
            </w:r>
          </w:p>
        </w:tc>
      </w:tr>
      <w:tr w:rsidR="007E55E4" w:rsidRPr="000B6204" w14:paraId="2B590EA9" w14:textId="77777777" w:rsidTr="001821CB">
        <w:tc>
          <w:tcPr>
            <w:tcW w:w="7756" w:type="dxa"/>
          </w:tcPr>
          <w:p w14:paraId="5BCA3DBD" w14:textId="77777777" w:rsidR="007E55E4" w:rsidRPr="000B6204" w:rsidRDefault="007E55E4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Uplata godišnje školarine na 2 gotovinske rate (prije početka svakog semestra), plaćanje godišnje školarine karticama prije početka ak. godine* (na osnovnu cijenu školarine obračunava se 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popust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599" w:type="dxa"/>
          </w:tcPr>
          <w:p w14:paraId="42074118" w14:textId="5457A012" w:rsidR="007E55E4" w:rsidRPr="000B6204" w:rsidRDefault="00327B1C" w:rsidP="00F342AD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44.8</w:t>
            </w:r>
            <w:r w:rsidR="00F342AD">
              <w:rPr>
                <w:rFonts w:eastAsia="Times New Roman" w:cs="Arial"/>
                <w:sz w:val="21"/>
                <w:szCs w:val="21"/>
                <w:lang w:eastAsia="hr-HR"/>
              </w:rPr>
              <w:t>5</w:t>
            </w:r>
            <w:r w:rsidR="007E55E4" w:rsidRPr="009D7B26"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="007E55E4" w:rsidRPr="000B6204">
              <w:rPr>
                <w:rFonts w:eastAsia="Times New Roman" w:cs="Arial"/>
                <w:sz w:val="21"/>
                <w:szCs w:val="21"/>
                <w:lang w:eastAsia="hr-HR"/>
              </w:rPr>
              <w:t>,</w:t>
            </w:r>
            <w:r w:rsidR="007E55E4">
              <w:rPr>
                <w:rFonts w:eastAsia="Times New Roman" w:cs="Arial"/>
                <w:sz w:val="21"/>
                <w:szCs w:val="21"/>
                <w:lang w:eastAsia="hr-HR"/>
              </w:rPr>
              <w:t>00</w:t>
            </w:r>
            <w:r w:rsidR="007E55E4"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</w:p>
        </w:tc>
      </w:tr>
      <w:tr w:rsidR="007E55E4" w:rsidRPr="000B6204" w14:paraId="2B227304" w14:textId="77777777" w:rsidTr="001821CB">
        <w:tc>
          <w:tcPr>
            <w:tcW w:w="7756" w:type="dxa"/>
          </w:tcPr>
          <w:p w14:paraId="1294342D" w14:textId="77777777" w:rsidR="007E55E4" w:rsidRPr="000B6204" w:rsidRDefault="007E55E4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Jednokratna avansna uplata godišnje školarine prije početka ak. godine, jednokratna uplata godišnje školarine kreditom banke prije početka ak. godine (na osnovnu cijenu školarine obračunava se 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popust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599" w:type="dxa"/>
          </w:tcPr>
          <w:p w14:paraId="225B7EF6" w14:textId="56937021" w:rsidR="007E55E4" w:rsidRPr="000B6204" w:rsidRDefault="007E55E4" w:rsidP="00F342AD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42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327B1C"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 w:rsidR="00F342AD">
              <w:rPr>
                <w:rFonts w:eastAsia="Times New Roman" w:cs="Arial"/>
                <w:sz w:val="21"/>
                <w:szCs w:val="21"/>
                <w:lang w:eastAsia="hr-HR"/>
              </w:rPr>
              <w:t>6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0,00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</w:p>
        </w:tc>
      </w:tr>
    </w:tbl>
    <w:p w14:paraId="63A33D83" w14:textId="4C4FBBA0" w:rsidR="00622A1D" w:rsidRDefault="00622A1D" w:rsidP="00622A1D">
      <w:pPr>
        <w:spacing w:after="100" w:afterAutospacing="1"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Godišnja školarina uključuje 60 ECTS bodova</w:t>
      </w:r>
      <w:r>
        <w:rPr>
          <w:rFonts w:eastAsia="Times New Roman" w:cs="Arial"/>
          <w:sz w:val="21"/>
          <w:szCs w:val="21"/>
          <w:lang w:eastAsia="hr-HR"/>
        </w:rPr>
        <w:t xml:space="preserve"> i uspješnim studentima omogućuje stjecanje dviju diploma</w:t>
      </w:r>
      <w:r w:rsidRPr="000B6204">
        <w:rPr>
          <w:rFonts w:eastAsia="Times New Roman" w:cs="Arial"/>
          <w:sz w:val="21"/>
          <w:szCs w:val="21"/>
          <w:lang w:eastAsia="hr-HR"/>
        </w:rPr>
        <w:t xml:space="preserve">. </w:t>
      </w:r>
    </w:p>
    <w:p w14:paraId="0EE307B0" w14:textId="16CA6A99" w:rsidR="002243AE" w:rsidRPr="001821CB" w:rsidRDefault="002243AE" w:rsidP="001821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1821CB">
        <w:rPr>
          <w:rFonts w:eastAsia="Times New Roman" w:cs="Arial"/>
          <w:sz w:val="21"/>
          <w:szCs w:val="21"/>
          <w:lang w:eastAsia="hr-HR"/>
        </w:rPr>
        <w:lastRenderedPageBreak/>
        <w:t xml:space="preserve">Cijena godišnje školarine za studij koji se u potpunosti izvodi na engleskom jeziku te uspješnim studentima omogućuje stjecanje dodatne diplome sveučilišta Goldsmiths, Sveučilište u Londonu (engl. Goldsmiths, University </w:t>
      </w:r>
      <w:proofErr w:type="spellStart"/>
      <w:r w:rsidRPr="001821CB">
        <w:rPr>
          <w:rFonts w:eastAsia="Times New Roman" w:cs="Arial"/>
          <w:sz w:val="21"/>
          <w:szCs w:val="21"/>
          <w:lang w:eastAsia="hr-HR"/>
        </w:rPr>
        <w:t>of</w:t>
      </w:r>
      <w:proofErr w:type="spellEnd"/>
      <w:r w:rsidRPr="001821CB">
        <w:rPr>
          <w:rFonts w:eastAsia="Times New Roman" w:cs="Arial"/>
          <w:sz w:val="21"/>
          <w:szCs w:val="21"/>
          <w:lang w:eastAsia="hr-HR"/>
        </w:rPr>
        <w:t xml:space="preserve"> London) za studente koji nisu državljani neke od država uključenih u Europski </w:t>
      </w:r>
      <w:r w:rsidR="00412CC5">
        <w:rPr>
          <w:rFonts w:eastAsia="Times New Roman" w:cs="Arial"/>
          <w:sz w:val="21"/>
          <w:szCs w:val="21"/>
          <w:lang w:eastAsia="hr-HR"/>
        </w:rPr>
        <w:t>gospodarski</w:t>
      </w:r>
      <w:r w:rsidRPr="001821CB">
        <w:rPr>
          <w:rFonts w:eastAsia="Times New Roman" w:cs="Arial"/>
          <w:sz w:val="21"/>
          <w:szCs w:val="21"/>
          <w:lang w:eastAsia="hr-HR"/>
        </w:rPr>
        <w:t xml:space="preserve"> prostor </w:t>
      </w:r>
      <w:r w:rsidR="00DB2322">
        <w:rPr>
          <w:rFonts w:eastAsia="Times New Roman" w:cs="Arial"/>
          <w:sz w:val="21"/>
          <w:szCs w:val="21"/>
          <w:lang w:eastAsia="hr-HR"/>
        </w:rPr>
        <w:t xml:space="preserve">– EGP </w:t>
      </w:r>
      <w:r w:rsidRPr="001821CB">
        <w:rPr>
          <w:rFonts w:eastAsia="Times New Roman" w:cs="Arial"/>
          <w:sz w:val="21"/>
          <w:szCs w:val="21"/>
          <w:lang w:eastAsia="hr-HR"/>
        </w:rPr>
        <w:t xml:space="preserve">(engl. European </w:t>
      </w:r>
      <w:proofErr w:type="spellStart"/>
      <w:r w:rsidRPr="001821CB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Pr="001821CB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Pr="001821CB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="00DB2322">
        <w:rPr>
          <w:rFonts w:eastAsia="Times New Roman" w:cs="Arial"/>
          <w:sz w:val="21"/>
          <w:szCs w:val="21"/>
          <w:lang w:eastAsia="hr-HR"/>
        </w:rPr>
        <w:t xml:space="preserve"> - </w:t>
      </w:r>
      <w:r w:rsidRPr="001821CB">
        <w:rPr>
          <w:rFonts w:eastAsia="Times New Roman" w:cs="Arial"/>
          <w:sz w:val="21"/>
          <w:szCs w:val="21"/>
          <w:lang w:eastAsia="hr-HR"/>
        </w:rPr>
        <w:t>EEA)*, ovisno o odabranom modelu plaćanja troškova školarine*: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BD29A4" w:rsidRPr="000B6204" w14:paraId="0D56FF86" w14:textId="77777777" w:rsidTr="00A225FB">
        <w:tc>
          <w:tcPr>
            <w:tcW w:w="7938" w:type="dxa"/>
          </w:tcPr>
          <w:p w14:paraId="36A806A8" w14:textId="523588D5" w:rsidR="00BD29A4" w:rsidRPr="000B6204" w:rsidRDefault="00CB61DF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hr-HR"/>
              </w:rPr>
              <w:t>C</w:t>
            </w:r>
            <w:r w:rsidR="00BD29A4"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ijena godišnje školarine</w:t>
            </w:r>
          </w:p>
        </w:tc>
        <w:tc>
          <w:tcPr>
            <w:tcW w:w="1417" w:type="dxa"/>
            <w:vAlign w:val="center"/>
          </w:tcPr>
          <w:p w14:paraId="6714358B" w14:textId="7D5757A8" w:rsidR="00BD29A4" w:rsidRPr="000B6204" w:rsidRDefault="00BD29A4" w:rsidP="00A225FB">
            <w:pPr>
              <w:jc w:val="right"/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</w:tr>
      <w:tr w:rsidR="007E55E4" w:rsidRPr="000B6204" w14:paraId="54C409D2" w14:textId="77777777" w:rsidTr="00A225FB">
        <w:tc>
          <w:tcPr>
            <w:tcW w:w="7938" w:type="dxa"/>
          </w:tcPr>
          <w:p w14:paraId="5DB6EECF" w14:textId="37BDDD49" w:rsidR="007E55E4" w:rsidRPr="000B6204" w:rsidRDefault="007E55E4" w:rsidP="007E55E4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Uplata godišnje školarine na 2 gotovinske rate (prije početka svakog semestra), plaćanje godišnje školarine karticama prije početka ak. godine </w:t>
            </w:r>
          </w:p>
        </w:tc>
        <w:tc>
          <w:tcPr>
            <w:tcW w:w="1417" w:type="dxa"/>
            <w:vAlign w:val="bottom"/>
          </w:tcPr>
          <w:p w14:paraId="1F6E2535" w14:textId="66A3E5CB" w:rsidR="007E55E4" w:rsidRPr="009D7B26" w:rsidRDefault="002E27B0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48</w:t>
            </w:r>
            <w:r w:rsidR="007E55E4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615</w:t>
            </w:r>
            <w:r w:rsidR="007E55E4" w:rsidRPr="009D7B26">
              <w:rPr>
                <w:rFonts w:eastAsia="Times New Roman" w:cs="Arial"/>
                <w:sz w:val="21"/>
                <w:szCs w:val="21"/>
                <w:lang w:eastAsia="hr-HR"/>
              </w:rPr>
              <w:t>,00 kn</w:t>
            </w:r>
          </w:p>
          <w:p w14:paraId="320A6B52" w14:textId="77777777" w:rsidR="007E55E4" w:rsidRPr="009D7B26" w:rsidRDefault="007E55E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7E55E4" w:rsidRPr="000B6204" w14:paraId="3C0F059D" w14:textId="77777777" w:rsidTr="00A225FB">
        <w:tc>
          <w:tcPr>
            <w:tcW w:w="7938" w:type="dxa"/>
          </w:tcPr>
          <w:p w14:paraId="5D956BFA" w14:textId="33DC15C8" w:rsidR="007E55E4" w:rsidRPr="000B6204" w:rsidRDefault="007E55E4" w:rsidP="007E55E4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Jednokratna avansna uplata godišnje školarine prije početka ak. godine (na osnovnu cij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417" w:type="dxa"/>
            <w:vAlign w:val="bottom"/>
          </w:tcPr>
          <w:p w14:paraId="74C4BD41" w14:textId="3D49164A" w:rsidR="007E55E4" w:rsidRPr="009D7B26" w:rsidRDefault="007E55E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4</w:t>
            </w:r>
            <w:r w:rsidR="002E27B0" w:rsidRPr="009D7B26">
              <w:rPr>
                <w:rFonts w:eastAsia="Times New Roman" w:cs="Arial"/>
                <w:sz w:val="21"/>
                <w:szCs w:val="21"/>
                <w:lang w:eastAsia="hr-HR"/>
              </w:rPr>
              <w:t>6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2E27B0" w:rsidRPr="009D7B26">
              <w:rPr>
                <w:rFonts w:eastAsia="Times New Roman" w:cs="Arial"/>
                <w:sz w:val="21"/>
                <w:szCs w:val="21"/>
                <w:lang w:eastAsia="hr-HR"/>
              </w:rPr>
              <w:t>14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0,00 kn</w:t>
            </w:r>
          </w:p>
          <w:p w14:paraId="1820C415" w14:textId="77777777" w:rsidR="007E55E4" w:rsidRPr="009D7B26" w:rsidRDefault="007E55E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</w:tbl>
    <w:p w14:paraId="7A98094F" w14:textId="79237071" w:rsidR="00BD29A4" w:rsidRDefault="00BD29A4" w:rsidP="00BD29A4">
      <w:pPr>
        <w:spacing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Godišnja školarina uključuje 60 ECTS bodova</w:t>
      </w:r>
      <w:r w:rsidR="002243AE">
        <w:rPr>
          <w:rFonts w:eastAsia="Times New Roman" w:cs="Arial"/>
          <w:sz w:val="21"/>
          <w:szCs w:val="21"/>
          <w:lang w:eastAsia="hr-HR"/>
        </w:rPr>
        <w:t xml:space="preserve"> i uspješnim studentima omogućuje stjecanje dviju diploma</w:t>
      </w:r>
      <w:r w:rsidRPr="000B6204">
        <w:rPr>
          <w:rFonts w:eastAsia="Times New Roman" w:cs="Arial"/>
          <w:sz w:val="21"/>
          <w:szCs w:val="21"/>
          <w:lang w:eastAsia="hr-HR"/>
        </w:rPr>
        <w:t xml:space="preserve">. </w:t>
      </w:r>
    </w:p>
    <w:p w14:paraId="5CB5F1CC" w14:textId="113C1A74" w:rsidR="006D06C6" w:rsidRPr="000B6204" w:rsidRDefault="006D06C6" w:rsidP="0092174B">
      <w:pPr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Cijena školarine za upis na drugu i treću godinu</w:t>
      </w:r>
      <w:r w:rsidR="00241A43">
        <w:rPr>
          <w:rFonts w:eastAsia="Times New Roman" w:cs="Arial"/>
          <w:sz w:val="21"/>
          <w:szCs w:val="21"/>
          <w:lang w:eastAsia="hr-HR"/>
        </w:rPr>
        <w:t xml:space="preserve"> studija</w:t>
      </w:r>
      <w:r w:rsidRPr="000B6204">
        <w:rPr>
          <w:rFonts w:eastAsia="Times New Roman" w:cs="Arial"/>
          <w:sz w:val="21"/>
          <w:szCs w:val="21"/>
          <w:lang w:eastAsia="hr-HR"/>
        </w:rPr>
        <w:t xml:space="preserve"> regulirana je na način kojim je regulirana i cijena školarine za upis na prvu godinu, navedena </w:t>
      </w:r>
      <w:r w:rsidR="001F33E9" w:rsidRPr="000B6204">
        <w:rPr>
          <w:rFonts w:eastAsia="Times New Roman" w:cs="Arial"/>
          <w:sz w:val="21"/>
          <w:szCs w:val="21"/>
          <w:lang w:eastAsia="hr-HR"/>
        </w:rPr>
        <w:t xml:space="preserve">u </w:t>
      </w:r>
      <w:proofErr w:type="spellStart"/>
      <w:r w:rsidR="001F33E9" w:rsidRPr="000B6204">
        <w:rPr>
          <w:rFonts w:eastAsia="Times New Roman" w:cs="Arial"/>
          <w:sz w:val="21"/>
          <w:szCs w:val="21"/>
          <w:lang w:eastAsia="hr-HR"/>
        </w:rPr>
        <w:t>pod</w:t>
      </w:r>
      <w:r w:rsidRPr="000B6204">
        <w:rPr>
          <w:rFonts w:eastAsia="Times New Roman" w:cs="Arial"/>
          <w:sz w:val="21"/>
          <w:szCs w:val="21"/>
          <w:lang w:eastAsia="hr-HR"/>
        </w:rPr>
        <w:t>toč</w:t>
      </w:r>
      <w:r w:rsidR="001F33E9" w:rsidRPr="000B6204">
        <w:rPr>
          <w:rFonts w:eastAsia="Times New Roman" w:cs="Arial"/>
          <w:sz w:val="21"/>
          <w:szCs w:val="21"/>
          <w:lang w:eastAsia="hr-HR"/>
        </w:rPr>
        <w:t>ci</w:t>
      </w:r>
      <w:proofErr w:type="spellEnd"/>
      <w:r w:rsidRPr="000B6204">
        <w:rPr>
          <w:rFonts w:eastAsia="Times New Roman" w:cs="Arial"/>
          <w:sz w:val="21"/>
          <w:szCs w:val="21"/>
          <w:lang w:eastAsia="hr-HR"/>
        </w:rPr>
        <w:t xml:space="preserve"> 1., </w:t>
      </w:r>
      <w:r w:rsidR="001F33E9" w:rsidRPr="000B6204">
        <w:rPr>
          <w:rFonts w:eastAsia="Times New Roman" w:cs="Arial"/>
          <w:sz w:val="21"/>
          <w:szCs w:val="21"/>
          <w:lang w:eastAsia="hr-HR"/>
        </w:rPr>
        <w:t xml:space="preserve">točke </w:t>
      </w:r>
      <w:r w:rsidRPr="000B6204">
        <w:rPr>
          <w:rFonts w:eastAsia="Times New Roman" w:cs="Arial"/>
          <w:sz w:val="21"/>
          <w:szCs w:val="21"/>
          <w:lang w:eastAsia="hr-HR"/>
        </w:rPr>
        <w:t xml:space="preserve">A) ove Odluke. </w:t>
      </w:r>
    </w:p>
    <w:p w14:paraId="4B0A1891" w14:textId="77777777" w:rsidR="006D06C6" w:rsidRPr="000B6204" w:rsidRDefault="006D06C6" w:rsidP="00F227D2">
      <w:pPr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Upis apsolventske godine se ne naplaćuje.</w:t>
      </w:r>
    </w:p>
    <w:p w14:paraId="5D5D5D5F" w14:textId="77777777" w:rsidR="006D06C6" w:rsidRPr="000B6204" w:rsidRDefault="006D06C6" w:rsidP="00BA28BF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Kolegije koje studenti ponavljaju ili upisuju dodatno, pribrajaju se osnovnoj cijeni godišnje školarine. Cijena kolegija računa se po formuli: Broj ECTS bodova kolegija X Cijena 1 ECTS boda u odabranom modelu plaćanja = Cijena kolegija.</w:t>
      </w:r>
    </w:p>
    <w:p w14:paraId="61D3F886" w14:textId="2DAB2AB1" w:rsidR="00AC0E26" w:rsidRPr="0048078D" w:rsidRDefault="00AC0E26" w:rsidP="00AC0E26">
      <w:pPr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48078D">
        <w:rPr>
          <w:rFonts w:eastAsia="Times New Roman" w:cs="Arial"/>
          <w:sz w:val="21"/>
          <w:szCs w:val="21"/>
          <w:lang w:eastAsia="hr-HR"/>
        </w:rPr>
        <w:t xml:space="preserve">Za studente koji ostvare pravo upisa na studij se na cijene školarine </w:t>
      </w:r>
      <w:r w:rsidRPr="0048078D">
        <w:rPr>
          <w:rFonts w:eastAsia="Times New Roman" w:cs="Arial"/>
          <w:b/>
          <w:sz w:val="21"/>
          <w:szCs w:val="21"/>
          <w:lang w:eastAsia="hr-HR"/>
        </w:rPr>
        <w:t>ne obračunava PDV</w:t>
      </w:r>
      <w:r w:rsidRPr="0048078D">
        <w:rPr>
          <w:rFonts w:eastAsia="Times New Roman" w:cs="Arial"/>
          <w:sz w:val="21"/>
          <w:szCs w:val="21"/>
          <w:lang w:eastAsia="hr-HR"/>
        </w:rPr>
        <w:t xml:space="preserve"> budući da se radi o akreditiranom studijskom programu.</w:t>
      </w:r>
    </w:p>
    <w:p w14:paraId="3C75699E" w14:textId="17383F4C" w:rsidR="00FD0E59" w:rsidRPr="0048078D" w:rsidRDefault="00FD0E59" w:rsidP="00FD0E59">
      <w:pPr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48078D">
        <w:rPr>
          <w:rFonts w:eastAsia="Times New Roman" w:cs="Arial"/>
          <w:sz w:val="21"/>
          <w:szCs w:val="21"/>
          <w:lang w:eastAsia="hr-HR"/>
        </w:rPr>
        <w:t xml:space="preserve">Studenti iz zemalja </w:t>
      </w:r>
      <w:r w:rsidR="00CB61DF" w:rsidRPr="0048078D">
        <w:rPr>
          <w:rFonts w:eastAsia="Times New Roman" w:cs="Arial"/>
          <w:sz w:val="21"/>
          <w:szCs w:val="21"/>
          <w:lang w:eastAsia="hr-HR"/>
        </w:rPr>
        <w:t>Europskog</w:t>
      </w:r>
      <w:r w:rsidR="007E55E4" w:rsidRPr="0048078D">
        <w:rPr>
          <w:rFonts w:eastAsia="Times New Roman" w:cs="Arial"/>
          <w:sz w:val="21"/>
          <w:szCs w:val="21"/>
          <w:lang w:eastAsia="hr-HR"/>
        </w:rPr>
        <w:t xml:space="preserve"> gospodars</w:t>
      </w:r>
      <w:r w:rsidR="00CB61DF" w:rsidRPr="0048078D">
        <w:rPr>
          <w:rFonts w:eastAsia="Times New Roman" w:cs="Arial"/>
          <w:sz w:val="21"/>
          <w:szCs w:val="21"/>
          <w:lang w:eastAsia="hr-HR"/>
        </w:rPr>
        <w:t>kog prostora (E</w:t>
      </w:r>
      <w:r w:rsidR="007E55E4" w:rsidRPr="0048078D">
        <w:rPr>
          <w:rFonts w:eastAsia="Times New Roman" w:cs="Arial"/>
          <w:sz w:val="21"/>
          <w:szCs w:val="21"/>
          <w:lang w:eastAsia="hr-HR"/>
        </w:rPr>
        <w:t>GP</w:t>
      </w:r>
      <w:r w:rsidR="00CB61DF" w:rsidRPr="0048078D">
        <w:rPr>
          <w:rFonts w:eastAsia="Times New Roman" w:cs="Arial"/>
          <w:sz w:val="21"/>
          <w:szCs w:val="21"/>
          <w:lang w:eastAsia="hr-HR"/>
        </w:rPr>
        <w:t xml:space="preserve">) </w:t>
      </w:r>
      <w:r w:rsidRPr="0048078D">
        <w:rPr>
          <w:rFonts w:eastAsia="Times New Roman" w:cs="Arial"/>
          <w:sz w:val="21"/>
          <w:szCs w:val="21"/>
          <w:lang w:eastAsia="hr-HR"/>
        </w:rPr>
        <w:t xml:space="preserve">su u </w:t>
      </w:r>
      <w:r w:rsidR="00AD3BA1" w:rsidRPr="0048078D">
        <w:rPr>
          <w:rFonts w:eastAsia="Times New Roman" w:cs="Arial"/>
          <w:sz w:val="21"/>
          <w:szCs w:val="21"/>
          <w:lang w:eastAsia="hr-HR"/>
        </w:rPr>
        <w:t>studentskim</w:t>
      </w:r>
      <w:r w:rsidRPr="0048078D">
        <w:rPr>
          <w:rFonts w:eastAsia="Times New Roman" w:cs="Arial"/>
          <w:sz w:val="21"/>
          <w:szCs w:val="21"/>
          <w:lang w:eastAsia="hr-HR"/>
        </w:rPr>
        <w:t xml:space="preserve"> pravima i obvezama izjednačeni sa studentima iz Republike Hrvatske.</w:t>
      </w:r>
    </w:p>
    <w:p w14:paraId="1BF225EB" w14:textId="79624EDF" w:rsidR="006D06C6" w:rsidRPr="00A600F1" w:rsidRDefault="006D06C6" w:rsidP="00BA28BF">
      <w:pPr>
        <w:spacing w:after="0" w:line="240" w:lineRule="auto"/>
        <w:jc w:val="both"/>
        <w:rPr>
          <w:i/>
          <w:sz w:val="20"/>
          <w:szCs w:val="20"/>
        </w:rPr>
      </w:pPr>
      <w:r w:rsidRPr="00A600F1">
        <w:rPr>
          <w:sz w:val="20"/>
          <w:szCs w:val="20"/>
        </w:rPr>
        <w:t xml:space="preserve">Napomena: </w:t>
      </w:r>
      <w:r w:rsidR="00360A4C">
        <w:rPr>
          <w:i/>
          <w:sz w:val="20"/>
          <w:szCs w:val="20"/>
        </w:rPr>
        <w:t xml:space="preserve"> Svi </w:t>
      </w:r>
      <w:r w:rsidRPr="00A600F1">
        <w:rPr>
          <w:i/>
          <w:sz w:val="20"/>
          <w:szCs w:val="20"/>
        </w:rPr>
        <w:t>studenti odnosno obveznici plaćanja su obavezni donijeti bjanko zadužnicu ovjerenu kod javnog bilježnika na iznos do 50.000,00 kn. Zadužnica služi kao sredstvo osiguravanja plaćanja i koristi se za vrijeme čitavog trajanja studija</w:t>
      </w:r>
      <w:r w:rsidR="003605C8" w:rsidRPr="00A600F1">
        <w:rPr>
          <w:i/>
          <w:sz w:val="20"/>
          <w:szCs w:val="20"/>
        </w:rPr>
        <w:t>, te se po završetku studija odnosno u trenutku uplate cjelokupne školarine vraća obvezniku plaćanja</w:t>
      </w:r>
      <w:r w:rsidRPr="00A600F1">
        <w:rPr>
          <w:i/>
          <w:sz w:val="20"/>
          <w:szCs w:val="20"/>
        </w:rPr>
        <w:t>.</w:t>
      </w:r>
    </w:p>
    <w:p w14:paraId="145ACE73" w14:textId="33A3A6DE" w:rsidR="0027207F" w:rsidRPr="00F96BD5" w:rsidRDefault="002A7044" w:rsidP="00E25ED3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iCs/>
          <w:sz w:val="21"/>
          <w:szCs w:val="21"/>
          <w:lang w:eastAsia="hr-HR"/>
        </w:rPr>
      </w:pPr>
      <w:r w:rsidRPr="00F96BD5">
        <w:rPr>
          <w:rFonts w:eastAsia="Times New Roman" w:cs="Arial"/>
          <w:b/>
          <w:bCs/>
          <w:iCs/>
          <w:lang w:eastAsia="hr-HR"/>
        </w:rPr>
        <w:t xml:space="preserve">B) </w:t>
      </w:r>
      <w:r w:rsidR="00590BAF">
        <w:rPr>
          <w:rFonts w:eastAsia="Times New Roman" w:cs="Arial"/>
          <w:b/>
          <w:bCs/>
          <w:iCs/>
          <w:lang w:eastAsia="hr-HR"/>
        </w:rPr>
        <w:t>Cijena</w:t>
      </w:r>
      <w:r w:rsidRPr="00F96BD5">
        <w:rPr>
          <w:rFonts w:eastAsia="Times New Roman" w:cs="Arial"/>
          <w:b/>
          <w:bCs/>
          <w:iCs/>
          <w:lang w:eastAsia="hr-HR"/>
        </w:rPr>
        <w:t xml:space="preserve"> školarine na specijalističkim diplomskim stručnim studijima</w:t>
      </w:r>
      <w:r w:rsidRPr="00F96BD5">
        <w:rPr>
          <w:rFonts w:eastAsia="Times New Roman" w:cs="Arial"/>
          <w:b/>
          <w:bCs/>
          <w:iCs/>
          <w:u w:val="single"/>
          <w:lang w:eastAsia="hr-HR"/>
        </w:rPr>
        <w:t xml:space="preserve"> PRIMIJENJENO RAČUNARSTVO</w:t>
      </w:r>
      <w:r w:rsidR="00360A4C" w:rsidRPr="00F96BD5">
        <w:rPr>
          <w:rFonts w:eastAsia="Times New Roman" w:cs="Arial"/>
          <w:b/>
          <w:bCs/>
          <w:iCs/>
          <w:u w:val="single"/>
          <w:lang w:eastAsia="hr-HR"/>
        </w:rPr>
        <w:t xml:space="preserve">, </w:t>
      </w:r>
      <w:r w:rsidRPr="00F96BD5">
        <w:rPr>
          <w:rFonts w:eastAsia="Times New Roman" w:cs="Arial"/>
          <w:b/>
          <w:bCs/>
          <w:iCs/>
          <w:u w:val="single"/>
          <w:lang w:eastAsia="hr-HR"/>
        </w:rPr>
        <w:t xml:space="preserve"> DIGITALNI MARKETI</w:t>
      </w:r>
      <w:r w:rsidR="007E55E4">
        <w:rPr>
          <w:rFonts w:eastAsia="Times New Roman" w:cs="Arial"/>
          <w:b/>
          <w:bCs/>
          <w:iCs/>
          <w:u w:val="single"/>
          <w:lang w:eastAsia="hr-HR"/>
        </w:rPr>
        <w:t>N</w:t>
      </w:r>
      <w:r w:rsidRPr="00F96BD5">
        <w:rPr>
          <w:rFonts w:eastAsia="Times New Roman" w:cs="Arial"/>
          <w:b/>
          <w:bCs/>
          <w:iCs/>
          <w:u w:val="single"/>
          <w:lang w:eastAsia="hr-HR"/>
        </w:rPr>
        <w:t>G</w:t>
      </w:r>
      <w:r w:rsidR="004741DF">
        <w:rPr>
          <w:rFonts w:eastAsia="Times New Roman" w:cs="Arial"/>
          <w:b/>
          <w:bCs/>
          <w:iCs/>
          <w:u w:val="single"/>
          <w:lang w:eastAsia="hr-HR"/>
        </w:rPr>
        <w:t>,</w:t>
      </w:r>
      <w:r w:rsidR="00360A4C" w:rsidRPr="00F96BD5">
        <w:rPr>
          <w:rFonts w:eastAsia="Times New Roman" w:cs="Arial"/>
          <w:b/>
          <w:bCs/>
          <w:iCs/>
          <w:u w:val="single"/>
          <w:lang w:eastAsia="hr-HR"/>
        </w:rPr>
        <w:t xml:space="preserve"> KREATIVNO UPRAVLJANJE TRŽIŠNIM KOMUNIKACIJAMA</w:t>
      </w:r>
      <w:r w:rsidR="004741DF">
        <w:rPr>
          <w:rFonts w:eastAsia="Times New Roman" w:cs="Arial"/>
          <w:b/>
          <w:bCs/>
          <w:iCs/>
          <w:u w:val="single"/>
          <w:lang w:eastAsia="hr-HR"/>
        </w:rPr>
        <w:t xml:space="preserve"> i </w:t>
      </w:r>
      <w:r w:rsidR="007E55E4" w:rsidRPr="007E55E4">
        <w:rPr>
          <w:rFonts w:eastAsia="Times New Roman" w:cs="Arial"/>
          <w:b/>
          <w:bCs/>
          <w:iCs/>
          <w:u w:val="single"/>
          <w:lang w:eastAsia="hr-HR"/>
        </w:rPr>
        <w:t>Združeni diplomski studij računarstva - Internet stvari i umjetna inteligencija</w:t>
      </w:r>
      <w:r w:rsidR="0027207F">
        <w:rPr>
          <w:rFonts w:eastAsia="Times New Roman" w:cs="Arial"/>
          <w:b/>
          <w:bCs/>
          <w:iCs/>
          <w:u w:val="single"/>
          <w:lang w:eastAsia="hr-HR"/>
        </w:rPr>
        <w:t xml:space="preserve">, </w:t>
      </w:r>
      <w:r w:rsidR="0027207F">
        <w:rPr>
          <w:rFonts w:asciiTheme="minorHAnsi" w:hAnsiTheme="minorHAnsi" w:cs="Arial"/>
          <w:b/>
          <w:iCs/>
          <w:sz w:val="21"/>
          <w:szCs w:val="21"/>
          <w:u w:val="single"/>
        </w:rPr>
        <w:t>za izvođenje studija na engleskom jeziku</w:t>
      </w:r>
    </w:p>
    <w:p w14:paraId="2BFB2C15" w14:textId="66881F8C" w:rsidR="002A7044" w:rsidRPr="000B6204" w:rsidRDefault="002A7044" w:rsidP="00FF4BC5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Cijena školarine za upis na prvu godinu diplomskog studija isključivo za studente koji su završili preddiplomski stručni studij na Visokom učilištu Algebra</w:t>
      </w:r>
      <w:r w:rsidR="0027207F">
        <w:rPr>
          <w:rFonts w:eastAsia="Times New Roman" w:cs="Arial"/>
          <w:sz w:val="21"/>
          <w:szCs w:val="21"/>
          <w:lang w:eastAsia="hr-HR"/>
        </w:rPr>
        <w:t xml:space="preserve"> i imaju državljanstvo Republike  Hrvatske ili neke od država uključenih u Europski </w:t>
      </w:r>
      <w:r w:rsidR="007E55E4">
        <w:rPr>
          <w:rFonts w:eastAsia="Times New Roman" w:cs="Arial"/>
          <w:sz w:val="21"/>
          <w:szCs w:val="21"/>
          <w:lang w:eastAsia="hr-HR"/>
        </w:rPr>
        <w:t>gospodarski</w:t>
      </w:r>
      <w:r w:rsidR="0027207F">
        <w:rPr>
          <w:rFonts w:eastAsia="Times New Roman" w:cs="Arial"/>
          <w:sz w:val="21"/>
          <w:szCs w:val="21"/>
          <w:lang w:eastAsia="hr-HR"/>
        </w:rPr>
        <w:t xml:space="preserve"> prostor</w:t>
      </w:r>
      <w:r w:rsidR="007E55E4">
        <w:rPr>
          <w:rFonts w:eastAsia="Times New Roman" w:cs="Arial"/>
          <w:sz w:val="21"/>
          <w:szCs w:val="21"/>
          <w:lang w:eastAsia="hr-HR"/>
        </w:rPr>
        <w:t xml:space="preserve"> - EGP</w:t>
      </w:r>
      <w:r w:rsidR="0027207F">
        <w:rPr>
          <w:rFonts w:eastAsia="Times New Roman" w:cs="Arial"/>
          <w:sz w:val="21"/>
          <w:szCs w:val="21"/>
          <w:lang w:eastAsia="hr-HR"/>
        </w:rPr>
        <w:t xml:space="preserve"> (engl. </w:t>
      </w:r>
      <w:r w:rsidR="0027207F" w:rsidRPr="002C4B99">
        <w:rPr>
          <w:rFonts w:eastAsia="Times New Roman" w:cs="Arial"/>
          <w:sz w:val="21"/>
          <w:szCs w:val="21"/>
          <w:lang w:eastAsia="hr-HR"/>
        </w:rPr>
        <w:t xml:space="preserve">European </w:t>
      </w:r>
      <w:proofErr w:type="spellStart"/>
      <w:r w:rsidR="0027207F" w:rsidRPr="002C4B99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="0027207F" w:rsidRPr="002C4B99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="0027207F" w:rsidRPr="002C4B99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="007E55E4">
        <w:rPr>
          <w:rFonts w:eastAsia="Times New Roman" w:cs="Arial"/>
          <w:sz w:val="21"/>
          <w:szCs w:val="21"/>
          <w:lang w:eastAsia="hr-HR"/>
        </w:rPr>
        <w:t xml:space="preserve"> - </w:t>
      </w:r>
      <w:r w:rsidR="0027207F" w:rsidRPr="002C4B99">
        <w:rPr>
          <w:rFonts w:eastAsia="Times New Roman" w:cs="Arial"/>
          <w:sz w:val="21"/>
          <w:szCs w:val="21"/>
          <w:lang w:eastAsia="hr-HR"/>
        </w:rPr>
        <w:t>EEA)</w:t>
      </w:r>
      <w:r w:rsidRPr="000B6204">
        <w:rPr>
          <w:rFonts w:eastAsia="Times New Roman" w:cs="Arial"/>
          <w:sz w:val="21"/>
          <w:szCs w:val="21"/>
          <w:lang w:eastAsia="hr-HR"/>
        </w:rPr>
        <w:t>, ovisno o odabranom modelu plaćanja troškova školarine</w:t>
      </w:r>
      <w:r w:rsidR="00826011">
        <w:rPr>
          <w:rFonts w:eastAsia="Times New Roman" w:cs="Arial"/>
          <w:sz w:val="21"/>
          <w:szCs w:val="21"/>
          <w:lang w:eastAsia="hr-HR"/>
        </w:rPr>
        <w:t>*</w:t>
      </w:r>
      <w:r w:rsidRPr="000B6204">
        <w:rPr>
          <w:rFonts w:eastAsia="Times New Roman" w:cs="Arial"/>
          <w:sz w:val="21"/>
          <w:szCs w:val="21"/>
          <w:lang w:eastAsia="hr-HR"/>
        </w:rPr>
        <w:t>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2A7044" w:rsidRPr="000B6204" w14:paraId="7CA2D3C3" w14:textId="77777777" w:rsidTr="009A2248">
        <w:tc>
          <w:tcPr>
            <w:tcW w:w="7938" w:type="dxa"/>
          </w:tcPr>
          <w:p w14:paraId="5DD6FBB1" w14:textId="3B413CD2" w:rsidR="002A7044" w:rsidRPr="000B6204" w:rsidRDefault="002A7044" w:rsidP="006F5D98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Osnovna cijena godišnje školarine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, uplata godišnje školarine na 12 gotovinskih mjesečnih rata do kraja ak. </w:t>
            </w:r>
            <w:r w:rsidR="00412CC5">
              <w:rPr>
                <w:rFonts w:eastAsia="Times New Roman" w:cs="Arial"/>
                <w:sz w:val="21"/>
                <w:szCs w:val="21"/>
                <w:lang w:eastAsia="hr-HR"/>
              </w:rPr>
              <w:t>G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odine</w:t>
            </w:r>
          </w:p>
        </w:tc>
        <w:tc>
          <w:tcPr>
            <w:tcW w:w="1417" w:type="dxa"/>
          </w:tcPr>
          <w:p w14:paraId="1B829BE1" w14:textId="6B6D2F6B" w:rsidR="002A7044" w:rsidRPr="000B6204" w:rsidRDefault="0027207F" w:rsidP="00FF2239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9</w:t>
            </w:r>
            <w:r w:rsidR="00C46B66"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FF2239">
              <w:rPr>
                <w:rFonts w:eastAsia="Times New Roman" w:cs="Arial"/>
                <w:sz w:val="21"/>
                <w:szCs w:val="21"/>
                <w:lang w:eastAsia="hr-HR"/>
              </w:rPr>
              <w:t>69</w:t>
            </w:r>
            <w:r w:rsidR="00A80B7D"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="002A7044" w:rsidRPr="000B6204">
              <w:rPr>
                <w:rFonts w:eastAsia="Times New Roman" w:cs="Arial"/>
                <w:sz w:val="21"/>
                <w:szCs w:val="21"/>
                <w:lang w:eastAsia="hr-HR"/>
              </w:rPr>
              <w:t>,00 kn</w:t>
            </w:r>
          </w:p>
        </w:tc>
      </w:tr>
      <w:tr w:rsidR="002A7044" w:rsidRPr="000B6204" w14:paraId="5AD48BB0" w14:textId="77777777" w:rsidTr="009A2248">
        <w:tc>
          <w:tcPr>
            <w:tcW w:w="7938" w:type="dxa"/>
          </w:tcPr>
          <w:p w14:paraId="0DA2D58E" w14:textId="7E59DAF7" w:rsidR="002A7044" w:rsidRPr="000B6204" w:rsidRDefault="002A7044" w:rsidP="00415B02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Uplata godišnje školarine na 2 gotovinske rate (prije početka svakog semestra), plaćanje godišnje školarine karticama prije početka ak. godine*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(na osnovnu cij</w:t>
            </w:r>
            <w:r w:rsidR="00B25586"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417" w:type="dxa"/>
          </w:tcPr>
          <w:p w14:paraId="3AE769D9" w14:textId="2A99AE4D" w:rsidR="002A7044" w:rsidRPr="000B6204" w:rsidRDefault="0027207F" w:rsidP="00C46B6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6</w:t>
            </w:r>
            <w:r w:rsidR="002A7044"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900,00</w:t>
            </w:r>
            <w:r w:rsidR="002A7044"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</w:p>
        </w:tc>
      </w:tr>
      <w:tr w:rsidR="002A7044" w:rsidRPr="000B6204" w14:paraId="1ADBB3A8" w14:textId="77777777" w:rsidTr="009A2248">
        <w:tc>
          <w:tcPr>
            <w:tcW w:w="7938" w:type="dxa"/>
          </w:tcPr>
          <w:p w14:paraId="26FFC152" w14:textId="17E7739C" w:rsidR="002A7044" w:rsidRPr="000B6204" w:rsidRDefault="002A7044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Jednokratna avansna uplata godišnje školarine prije početka ak. godine, jednokratna uplata godišnje školarine kreditom banke prije početka ak. godine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(na osnovnu cij</w:t>
            </w:r>
            <w:r w:rsidR="00B25586"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417" w:type="dxa"/>
          </w:tcPr>
          <w:p w14:paraId="3CA82D39" w14:textId="4A63192F" w:rsidR="002A7044" w:rsidRPr="000B6204" w:rsidRDefault="0027207F" w:rsidP="00C46B6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4</w:t>
            </w:r>
            <w:r w:rsidR="002A7044"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A80B7D">
              <w:rPr>
                <w:rFonts w:eastAsia="Times New Roman" w:cs="Arial"/>
                <w:sz w:val="21"/>
                <w:szCs w:val="21"/>
                <w:lang w:eastAsia="hr-HR"/>
              </w:rPr>
              <w:t>2</w:t>
            </w:r>
            <w:r w:rsidR="00FF2239">
              <w:rPr>
                <w:rFonts w:eastAsia="Times New Roman" w:cs="Arial"/>
                <w:sz w:val="21"/>
                <w:szCs w:val="21"/>
                <w:lang w:eastAsia="hr-HR"/>
              </w:rPr>
              <w:t>99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,00</w:t>
            </w:r>
            <w:r w:rsidR="002A7044"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</w:p>
        </w:tc>
      </w:tr>
    </w:tbl>
    <w:p w14:paraId="79880699" w14:textId="77777777" w:rsidR="002A7044" w:rsidRPr="000B6204" w:rsidRDefault="002A7044" w:rsidP="002A7044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Godišnja školarina uključuje 60 ECTS bodova. </w:t>
      </w:r>
    </w:p>
    <w:p w14:paraId="7272223A" w14:textId="77777777" w:rsidR="002A7044" w:rsidRPr="000B6204" w:rsidRDefault="002A7044" w:rsidP="002A7044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hr-HR"/>
        </w:rPr>
      </w:pPr>
    </w:p>
    <w:p w14:paraId="1F97F4A6" w14:textId="0B431281" w:rsidR="002A7044" w:rsidRPr="000B6204" w:rsidRDefault="002A7044" w:rsidP="00FF4BC5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lastRenderedPageBreak/>
        <w:t>Cijena godišnje školarine za ostale studente</w:t>
      </w:r>
      <w:r w:rsidR="00BF10B3" w:rsidRPr="000B6204">
        <w:rPr>
          <w:rFonts w:eastAsia="Times New Roman" w:cs="Arial"/>
          <w:sz w:val="21"/>
          <w:szCs w:val="21"/>
          <w:lang w:eastAsia="hr-HR"/>
        </w:rPr>
        <w:t xml:space="preserve"> koji su završili neki drugi preddiplomski studij</w:t>
      </w:r>
      <w:r w:rsidR="0027207F">
        <w:rPr>
          <w:rFonts w:eastAsia="Times New Roman" w:cs="Arial"/>
          <w:sz w:val="21"/>
          <w:szCs w:val="21"/>
          <w:lang w:eastAsia="hr-HR"/>
        </w:rPr>
        <w:t xml:space="preserve"> i imaju državljanstvo Republike Hrvatske ili neke od država uključenih u Europski </w:t>
      </w:r>
      <w:r w:rsidR="007E55E4">
        <w:rPr>
          <w:rFonts w:eastAsia="Times New Roman" w:cs="Arial"/>
          <w:sz w:val="21"/>
          <w:szCs w:val="21"/>
          <w:lang w:eastAsia="hr-HR"/>
        </w:rPr>
        <w:t>gospodarski</w:t>
      </w:r>
      <w:r w:rsidR="0027207F">
        <w:rPr>
          <w:rFonts w:eastAsia="Times New Roman" w:cs="Arial"/>
          <w:sz w:val="21"/>
          <w:szCs w:val="21"/>
          <w:lang w:eastAsia="hr-HR"/>
        </w:rPr>
        <w:t xml:space="preserve"> prostor</w:t>
      </w:r>
      <w:r w:rsidR="007E55E4">
        <w:rPr>
          <w:rFonts w:eastAsia="Times New Roman" w:cs="Arial"/>
          <w:sz w:val="21"/>
          <w:szCs w:val="21"/>
          <w:lang w:eastAsia="hr-HR"/>
        </w:rPr>
        <w:t xml:space="preserve"> - EGP</w:t>
      </w:r>
      <w:r w:rsidR="0027207F">
        <w:rPr>
          <w:rFonts w:eastAsia="Times New Roman" w:cs="Arial"/>
          <w:sz w:val="21"/>
          <w:szCs w:val="21"/>
          <w:lang w:eastAsia="hr-HR"/>
        </w:rPr>
        <w:t xml:space="preserve"> (engl. </w:t>
      </w:r>
      <w:r w:rsidR="0027207F" w:rsidRPr="002C4B99">
        <w:rPr>
          <w:rFonts w:eastAsia="Times New Roman" w:cs="Arial"/>
          <w:sz w:val="21"/>
          <w:szCs w:val="21"/>
          <w:lang w:eastAsia="hr-HR"/>
        </w:rPr>
        <w:t xml:space="preserve">European </w:t>
      </w:r>
      <w:proofErr w:type="spellStart"/>
      <w:r w:rsidR="0027207F" w:rsidRPr="002C4B99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="0027207F" w:rsidRPr="002C4B99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="0027207F" w:rsidRPr="002C4B99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="007E55E4">
        <w:rPr>
          <w:rFonts w:eastAsia="Times New Roman" w:cs="Arial"/>
          <w:sz w:val="21"/>
          <w:szCs w:val="21"/>
          <w:lang w:eastAsia="hr-HR"/>
        </w:rPr>
        <w:t xml:space="preserve"> - E</w:t>
      </w:r>
      <w:r w:rsidR="0027207F" w:rsidRPr="002C4B99">
        <w:rPr>
          <w:rFonts w:eastAsia="Times New Roman" w:cs="Arial"/>
          <w:sz w:val="21"/>
          <w:szCs w:val="21"/>
          <w:lang w:eastAsia="hr-HR"/>
        </w:rPr>
        <w:t>EA)</w:t>
      </w:r>
      <w:r w:rsidR="00B71DBD" w:rsidRPr="000B6204">
        <w:rPr>
          <w:rFonts w:eastAsia="Times New Roman" w:cs="Arial"/>
          <w:sz w:val="21"/>
          <w:szCs w:val="21"/>
          <w:lang w:eastAsia="hr-HR"/>
        </w:rPr>
        <w:t>, ovisno o odabranom modelu plaćanja troškova školarine</w:t>
      </w:r>
      <w:r w:rsidR="00826011">
        <w:rPr>
          <w:rFonts w:eastAsia="Times New Roman" w:cs="Arial"/>
          <w:sz w:val="21"/>
          <w:szCs w:val="21"/>
          <w:lang w:eastAsia="hr-HR"/>
        </w:rPr>
        <w:t>*</w:t>
      </w:r>
      <w:r w:rsidR="00B71DBD" w:rsidRPr="000B6204">
        <w:rPr>
          <w:rFonts w:eastAsia="Times New Roman" w:cs="Arial"/>
          <w:sz w:val="21"/>
          <w:szCs w:val="21"/>
          <w:lang w:eastAsia="hr-HR"/>
        </w:rPr>
        <w:t>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512"/>
        <w:gridCol w:w="1843"/>
      </w:tblGrid>
      <w:tr w:rsidR="002A7044" w:rsidRPr="000B6204" w14:paraId="59E5F09F" w14:textId="77777777" w:rsidTr="001821CB">
        <w:tc>
          <w:tcPr>
            <w:tcW w:w="7512" w:type="dxa"/>
          </w:tcPr>
          <w:p w14:paraId="2391353C" w14:textId="0B5347AC" w:rsidR="002A7044" w:rsidRPr="000B6204" w:rsidRDefault="002A7044" w:rsidP="006F5D98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Osnovna cijena godišnje školarine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, up</w:t>
            </w:r>
            <w:r w:rsidR="006F5D98">
              <w:rPr>
                <w:rFonts w:eastAsia="Times New Roman" w:cs="Arial"/>
                <w:sz w:val="21"/>
                <w:szCs w:val="21"/>
                <w:lang w:eastAsia="hr-HR"/>
              </w:rPr>
              <w:t xml:space="preserve">lata godišnje školarine na 12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gotovinskih mjesečnih rata do kraja ak. </w:t>
            </w:r>
            <w:r w:rsidR="00412CC5" w:rsidRPr="000B6204">
              <w:rPr>
                <w:rFonts w:eastAsia="Times New Roman" w:cs="Arial"/>
                <w:sz w:val="21"/>
                <w:szCs w:val="21"/>
                <w:lang w:eastAsia="hr-HR"/>
              </w:rPr>
              <w:t>G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odine</w:t>
            </w:r>
          </w:p>
        </w:tc>
        <w:tc>
          <w:tcPr>
            <w:tcW w:w="1843" w:type="dxa"/>
            <w:vAlign w:val="center"/>
          </w:tcPr>
          <w:p w14:paraId="14B409BA" w14:textId="291CF864" w:rsidR="002A7044" w:rsidRPr="009D7B26" w:rsidRDefault="0027207F" w:rsidP="00963AD7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42</w:t>
            </w:r>
            <w:r w:rsidR="002A7044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963AD7">
              <w:rPr>
                <w:rFonts w:eastAsia="Times New Roman" w:cs="Arial"/>
                <w:sz w:val="21"/>
                <w:szCs w:val="21"/>
                <w:lang w:eastAsia="hr-HR"/>
              </w:rPr>
              <w:t>840</w:t>
            </w:r>
            <w:r w:rsidR="002A7044" w:rsidRPr="009D7B26">
              <w:rPr>
                <w:rFonts w:eastAsia="Times New Roman" w:cs="Arial"/>
                <w:sz w:val="21"/>
                <w:szCs w:val="21"/>
                <w:lang w:eastAsia="hr-HR"/>
              </w:rPr>
              <w:t>,00 kn</w:t>
            </w:r>
          </w:p>
        </w:tc>
      </w:tr>
      <w:tr w:rsidR="002A7044" w:rsidRPr="000B6204" w14:paraId="247A7587" w14:textId="77777777" w:rsidTr="001821CB">
        <w:tc>
          <w:tcPr>
            <w:tcW w:w="7512" w:type="dxa"/>
          </w:tcPr>
          <w:p w14:paraId="654CEB9C" w14:textId="157E2AAA" w:rsidR="002A7044" w:rsidRPr="000B6204" w:rsidRDefault="002A7044" w:rsidP="00E74BF7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Uplata godišnje školarine na 2 gotovinske rate (prije početka svakog semestra), plaćanje godišnje školarine karticama prije početka ak. godine*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(na osnovnu cij</w:t>
            </w:r>
            <w:r w:rsidR="00B25586"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843" w:type="dxa"/>
            <w:vAlign w:val="bottom"/>
          </w:tcPr>
          <w:p w14:paraId="52F7B66F" w14:textId="0D0C9B9A" w:rsidR="002A7044" w:rsidRPr="009D7B26" w:rsidRDefault="0027207F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39</w:t>
            </w:r>
            <w:r w:rsidR="002A7044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963AD7">
              <w:rPr>
                <w:rFonts w:eastAsia="Times New Roman" w:cs="Arial"/>
                <w:sz w:val="21"/>
                <w:szCs w:val="21"/>
                <w:lang w:eastAsia="hr-HR"/>
              </w:rPr>
              <w:t>78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="002A7044" w:rsidRPr="009D7B26">
              <w:rPr>
                <w:rFonts w:eastAsia="Times New Roman" w:cs="Arial"/>
                <w:sz w:val="21"/>
                <w:szCs w:val="21"/>
                <w:lang w:eastAsia="hr-HR"/>
              </w:rPr>
              <w:t>,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00 </w:t>
            </w:r>
            <w:r w:rsidR="002A7044" w:rsidRPr="009D7B26">
              <w:rPr>
                <w:rFonts w:eastAsia="Times New Roman" w:cs="Arial"/>
                <w:sz w:val="21"/>
                <w:szCs w:val="21"/>
                <w:lang w:eastAsia="hr-HR"/>
              </w:rPr>
              <w:t>kn</w:t>
            </w:r>
          </w:p>
          <w:p w14:paraId="041E9659" w14:textId="77777777" w:rsidR="002A7044" w:rsidRPr="009D7B26" w:rsidRDefault="002A704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2A7044" w:rsidRPr="000B6204" w14:paraId="2D1431A9" w14:textId="77777777" w:rsidTr="001821CB">
        <w:tc>
          <w:tcPr>
            <w:tcW w:w="7512" w:type="dxa"/>
          </w:tcPr>
          <w:p w14:paraId="08FB816E" w14:textId="04DF9362" w:rsidR="002A7044" w:rsidRPr="000B6204" w:rsidRDefault="002A7044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Jednokratna avansna uplata godišnje školarine prije početka ak. godine, jednokratna uplata godišnje školarine kreditom banke prije početka ak. godine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(na osnovnu cij</w:t>
            </w:r>
            <w:r w:rsidR="00B25586"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843" w:type="dxa"/>
            <w:vAlign w:val="bottom"/>
          </w:tcPr>
          <w:p w14:paraId="33A11415" w14:textId="14303C59" w:rsidR="002A7044" w:rsidRPr="009D7B26" w:rsidRDefault="0027207F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36</w:t>
            </w:r>
            <w:r w:rsidR="002A7044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9</w:t>
            </w:r>
            <w:r w:rsidR="00963AD7">
              <w:rPr>
                <w:rFonts w:eastAsia="Times New Roman" w:cs="Arial"/>
                <w:sz w:val="21"/>
                <w:szCs w:val="21"/>
                <w:lang w:eastAsia="hr-HR"/>
              </w:rPr>
              <w:t>9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="002A7044" w:rsidRPr="009D7B26">
              <w:rPr>
                <w:rFonts w:eastAsia="Times New Roman" w:cs="Arial"/>
                <w:sz w:val="21"/>
                <w:szCs w:val="21"/>
                <w:lang w:eastAsia="hr-HR"/>
              </w:rPr>
              <w:t>,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00 </w:t>
            </w:r>
            <w:r w:rsidR="002A7044" w:rsidRPr="009D7B26">
              <w:rPr>
                <w:rFonts w:eastAsia="Times New Roman" w:cs="Arial"/>
                <w:sz w:val="21"/>
                <w:szCs w:val="21"/>
                <w:lang w:eastAsia="hr-HR"/>
              </w:rPr>
              <w:t>kn</w:t>
            </w:r>
          </w:p>
          <w:p w14:paraId="458C292B" w14:textId="77777777" w:rsidR="002A7044" w:rsidRPr="009D7B26" w:rsidRDefault="002A704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</w:tbl>
    <w:p w14:paraId="7AC1EE77" w14:textId="77777777" w:rsidR="002A7044" w:rsidRPr="000B6204" w:rsidRDefault="002A7044" w:rsidP="002A7044">
      <w:pPr>
        <w:spacing w:after="0"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Godišnja školarina uključuje 60 ECTS bodova. </w:t>
      </w:r>
    </w:p>
    <w:p w14:paraId="7CE655C5" w14:textId="77777777" w:rsidR="002A7044" w:rsidRPr="000B6204" w:rsidRDefault="002A7044" w:rsidP="002A7044">
      <w:pPr>
        <w:spacing w:after="0"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</w:p>
    <w:p w14:paraId="2B75613A" w14:textId="1E06CBC8" w:rsidR="00BF10B3" w:rsidRPr="001821CB" w:rsidRDefault="00BF10B3" w:rsidP="00FF4BC5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 w:rsidRPr="001821CB">
        <w:rPr>
          <w:rFonts w:eastAsia="Times New Roman" w:cs="Arial"/>
          <w:sz w:val="21"/>
          <w:szCs w:val="21"/>
          <w:lang w:eastAsia="hr-HR"/>
        </w:rPr>
        <w:t>Cijena godišnje školarine za strane studente</w:t>
      </w:r>
      <w:r w:rsidR="0092174B" w:rsidRPr="001821CB">
        <w:rPr>
          <w:rFonts w:eastAsia="Times New Roman" w:cs="Arial"/>
          <w:sz w:val="21"/>
          <w:szCs w:val="21"/>
          <w:lang w:eastAsia="hr-HR"/>
        </w:rPr>
        <w:t xml:space="preserve"> koji nemaju državljanstvo Republike Hrvatske ili neke od država uključenih u Europski </w:t>
      </w:r>
      <w:r w:rsidR="007E55E4">
        <w:rPr>
          <w:rFonts w:eastAsia="Times New Roman" w:cs="Arial"/>
          <w:sz w:val="21"/>
          <w:szCs w:val="21"/>
          <w:lang w:eastAsia="hr-HR"/>
        </w:rPr>
        <w:t>gospodarski</w:t>
      </w:r>
      <w:r w:rsidR="0092174B" w:rsidRPr="001821CB">
        <w:rPr>
          <w:rFonts w:eastAsia="Times New Roman" w:cs="Arial"/>
          <w:sz w:val="21"/>
          <w:szCs w:val="21"/>
          <w:lang w:eastAsia="hr-HR"/>
        </w:rPr>
        <w:t xml:space="preserve"> prostor</w:t>
      </w:r>
      <w:r w:rsidR="007E55E4">
        <w:rPr>
          <w:rFonts w:eastAsia="Times New Roman" w:cs="Arial"/>
          <w:sz w:val="21"/>
          <w:szCs w:val="21"/>
          <w:lang w:eastAsia="hr-HR"/>
        </w:rPr>
        <w:t xml:space="preserve"> - EGP</w:t>
      </w:r>
      <w:r w:rsidR="0092174B" w:rsidRPr="001821CB">
        <w:rPr>
          <w:rFonts w:eastAsia="Times New Roman" w:cs="Arial"/>
          <w:sz w:val="21"/>
          <w:szCs w:val="21"/>
          <w:lang w:eastAsia="hr-HR"/>
        </w:rPr>
        <w:t xml:space="preserve"> (engl. European </w:t>
      </w:r>
      <w:proofErr w:type="spellStart"/>
      <w:r w:rsidR="0092174B" w:rsidRPr="001821CB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="0092174B" w:rsidRPr="001821CB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="0092174B" w:rsidRPr="001821CB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="007E55E4">
        <w:rPr>
          <w:rFonts w:eastAsia="Times New Roman" w:cs="Arial"/>
          <w:sz w:val="21"/>
          <w:szCs w:val="21"/>
          <w:lang w:eastAsia="hr-HR"/>
        </w:rPr>
        <w:t xml:space="preserve"> - </w:t>
      </w:r>
      <w:r w:rsidR="0092174B" w:rsidRPr="001821CB">
        <w:rPr>
          <w:rFonts w:eastAsia="Times New Roman" w:cs="Arial"/>
          <w:sz w:val="21"/>
          <w:szCs w:val="21"/>
          <w:lang w:eastAsia="hr-HR"/>
        </w:rPr>
        <w:t>EEA)</w:t>
      </w:r>
      <w:r w:rsidR="00B71DBD" w:rsidRPr="001821CB">
        <w:rPr>
          <w:rFonts w:eastAsia="Times New Roman" w:cs="Arial"/>
          <w:sz w:val="21"/>
          <w:szCs w:val="21"/>
          <w:lang w:eastAsia="hr-HR"/>
        </w:rPr>
        <w:t>, ovisno o odabranom modelu plaćanja troškova školarine</w:t>
      </w:r>
      <w:r w:rsidR="00D467F1" w:rsidRPr="001821CB">
        <w:rPr>
          <w:rFonts w:eastAsia="Times New Roman" w:cs="Arial"/>
          <w:sz w:val="21"/>
          <w:szCs w:val="21"/>
          <w:lang w:eastAsia="hr-HR"/>
        </w:rPr>
        <w:t>*</w:t>
      </w:r>
      <w:r w:rsidR="00B71DBD" w:rsidRPr="001821CB">
        <w:rPr>
          <w:rFonts w:eastAsia="Times New Roman" w:cs="Arial"/>
          <w:sz w:val="21"/>
          <w:szCs w:val="21"/>
          <w:lang w:eastAsia="hr-HR"/>
        </w:rPr>
        <w:t>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756"/>
        <w:gridCol w:w="1599"/>
      </w:tblGrid>
      <w:tr w:rsidR="003755F9" w:rsidRPr="000B6204" w14:paraId="52586055" w14:textId="77777777" w:rsidTr="007E55E4">
        <w:tc>
          <w:tcPr>
            <w:tcW w:w="7756" w:type="dxa"/>
          </w:tcPr>
          <w:p w14:paraId="511FAEE2" w14:textId="05C48789" w:rsidR="003755F9" w:rsidRPr="000B6204" w:rsidRDefault="0092174B" w:rsidP="00234070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hr-HR"/>
              </w:rPr>
              <w:t>C</w:t>
            </w:r>
            <w:r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 xml:space="preserve">ijena </w:t>
            </w:r>
            <w:r w:rsidR="003755F9"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godišnje školarine</w:t>
            </w:r>
          </w:p>
        </w:tc>
        <w:tc>
          <w:tcPr>
            <w:tcW w:w="1599" w:type="dxa"/>
            <w:vAlign w:val="center"/>
          </w:tcPr>
          <w:p w14:paraId="4784F283" w14:textId="1351770E" w:rsidR="003755F9" w:rsidRPr="000B6204" w:rsidRDefault="003755F9" w:rsidP="00F929EC">
            <w:pPr>
              <w:jc w:val="right"/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</w:tr>
      <w:tr w:rsidR="007E55E4" w:rsidRPr="000B6204" w14:paraId="73EF4387" w14:textId="77777777" w:rsidTr="007E55E4">
        <w:tc>
          <w:tcPr>
            <w:tcW w:w="7756" w:type="dxa"/>
          </w:tcPr>
          <w:p w14:paraId="6370EA5A" w14:textId="3B008C75" w:rsidR="007E55E4" w:rsidRPr="000B6204" w:rsidRDefault="007E55E4" w:rsidP="007E55E4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Uplata godišnje školarine na 2 gotovinske rate (prije početka svakog semestra), plaćanje godišnje školarine karticama prije početka ak. godine </w:t>
            </w:r>
          </w:p>
        </w:tc>
        <w:tc>
          <w:tcPr>
            <w:tcW w:w="1599" w:type="dxa"/>
            <w:vAlign w:val="bottom"/>
          </w:tcPr>
          <w:p w14:paraId="3EF770C2" w14:textId="77777777" w:rsidR="007E55E4" w:rsidRPr="00F215E7" w:rsidRDefault="007E55E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F215E7">
              <w:rPr>
                <w:rFonts w:eastAsia="Times New Roman" w:cs="Arial"/>
                <w:sz w:val="21"/>
                <w:szCs w:val="21"/>
                <w:lang w:eastAsia="hr-HR"/>
              </w:rPr>
              <w:t>45.600,00 kn</w:t>
            </w:r>
          </w:p>
          <w:p w14:paraId="63E8C58B" w14:textId="77777777" w:rsidR="007E55E4" w:rsidRPr="00F215E7" w:rsidRDefault="007E55E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7E55E4" w:rsidRPr="000B6204" w14:paraId="5D552A69" w14:textId="77777777" w:rsidTr="007E55E4">
        <w:tc>
          <w:tcPr>
            <w:tcW w:w="7756" w:type="dxa"/>
          </w:tcPr>
          <w:p w14:paraId="2374876E" w14:textId="3F38C4A4" w:rsidR="007E55E4" w:rsidRPr="000B6204" w:rsidRDefault="007E55E4" w:rsidP="007E55E4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Jednokratna avansna uplata godišnje školarine prije početka ak. godine (na osnovnu cij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599" w:type="dxa"/>
            <w:vAlign w:val="bottom"/>
          </w:tcPr>
          <w:p w14:paraId="21DB6F75" w14:textId="77777777" w:rsidR="007E55E4" w:rsidRPr="00F215E7" w:rsidRDefault="007E55E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F215E7">
              <w:rPr>
                <w:rFonts w:eastAsia="Times New Roman" w:cs="Arial"/>
                <w:sz w:val="21"/>
                <w:szCs w:val="21"/>
                <w:lang w:eastAsia="hr-HR"/>
              </w:rPr>
              <w:t>42.900,00 kn</w:t>
            </w:r>
          </w:p>
          <w:p w14:paraId="6289D8F5" w14:textId="77777777" w:rsidR="007E55E4" w:rsidRPr="00F215E7" w:rsidRDefault="007E55E4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</w:tbl>
    <w:p w14:paraId="4558DB0F" w14:textId="19F4F7A4" w:rsidR="003755F9" w:rsidRDefault="003755F9" w:rsidP="003755F9">
      <w:pPr>
        <w:spacing w:after="0"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Godišnja školarina uključuje 60 ECTS bodova. </w:t>
      </w:r>
    </w:p>
    <w:p w14:paraId="65CD1C80" w14:textId="77777777" w:rsidR="00241A43" w:rsidRDefault="00241A43" w:rsidP="003755F9">
      <w:pPr>
        <w:spacing w:after="0"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</w:p>
    <w:p w14:paraId="4189D2D7" w14:textId="01DE3412" w:rsidR="00241A43" w:rsidRDefault="00241A43" w:rsidP="00FF4BC5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Cijena školarine za upis na drugu </w:t>
      </w:r>
      <w:r>
        <w:rPr>
          <w:rFonts w:eastAsia="Times New Roman" w:cs="Arial"/>
          <w:sz w:val="21"/>
          <w:szCs w:val="21"/>
          <w:lang w:eastAsia="hr-HR"/>
        </w:rPr>
        <w:t xml:space="preserve">godinu studija </w:t>
      </w:r>
      <w:r w:rsidRPr="000B6204">
        <w:rPr>
          <w:rFonts w:eastAsia="Times New Roman" w:cs="Arial"/>
          <w:sz w:val="21"/>
          <w:szCs w:val="21"/>
          <w:lang w:eastAsia="hr-HR"/>
        </w:rPr>
        <w:t xml:space="preserve">regulirana je na način kojim je regulirana i cijena školarine za upis na prvu godinu, navedena u </w:t>
      </w:r>
      <w:proofErr w:type="spellStart"/>
      <w:r w:rsidRPr="000B6204">
        <w:rPr>
          <w:rFonts w:eastAsia="Times New Roman" w:cs="Arial"/>
          <w:sz w:val="21"/>
          <w:szCs w:val="21"/>
          <w:lang w:eastAsia="hr-HR"/>
        </w:rPr>
        <w:t>podtočci</w:t>
      </w:r>
      <w:proofErr w:type="spellEnd"/>
      <w:r w:rsidRPr="000B6204">
        <w:rPr>
          <w:rFonts w:eastAsia="Times New Roman" w:cs="Arial"/>
          <w:sz w:val="21"/>
          <w:szCs w:val="21"/>
          <w:lang w:eastAsia="hr-HR"/>
        </w:rPr>
        <w:t xml:space="preserve"> 1., točke B) ove Odluke</w:t>
      </w:r>
      <w:r>
        <w:rPr>
          <w:rFonts w:eastAsia="Times New Roman" w:cs="Arial"/>
          <w:sz w:val="21"/>
          <w:szCs w:val="21"/>
          <w:lang w:eastAsia="hr-HR"/>
        </w:rPr>
        <w:t>, osim cijene združenog studija Internet stvari i umjetna inteligencija</w:t>
      </w:r>
      <w:r w:rsidRPr="000B6204">
        <w:rPr>
          <w:rFonts w:eastAsia="Times New Roman" w:cs="Arial"/>
          <w:sz w:val="21"/>
          <w:szCs w:val="21"/>
          <w:lang w:eastAsia="hr-HR"/>
        </w:rPr>
        <w:t>.</w:t>
      </w:r>
      <w:r>
        <w:rPr>
          <w:rFonts w:eastAsia="Times New Roman" w:cs="Arial"/>
          <w:sz w:val="21"/>
          <w:szCs w:val="21"/>
          <w:lang w:eastAsia="hr-HR"/>
        </w:rPr>
        <w:t xml:space="preserve"> Cijena druge godine tog studija određena je odlukom o cijenama visokog učilišta EPITECH za izvedbu studija u Parizu, Francuska na visokom učilištu EPITECH.</w:t>
      </w:r>
      <w:r w:rsidRPr="000B6204">
        <w:rPr>
          <w:rFonts w:eastAsia="Times New Roman" w:cs="Arial"/>
          <w:sz w:val="21"/>
          <w:szCs w:val="21"/>
          <w:lang w:eastAsia="hr-HR"/>
        </w:rPr>
        <w:t xml:space="preserve"> </w:t>
      </w:r>
      <w:r>
        <w:rPr>
          <w:rFonts w:eastAsia="Times New Roman" w:cs="Arial"/>
          <w:sz w:val="21"/>
          <w:szCs w:val="21"/>
          <w:lang w:eastAsia="hr-HR"/>
        </w:rPr>
        <w:t>Školarina za drugu godinu studija plaća se visokom učilištu EPITECH, sukladno ugovoru o studiju.</w:t>
      </w:r>
    </w:p>
    <w:p w14:paraId="5F6A4DC8" w14:textId="3CF87E84" w:rsidR="00241A43" w:rsidRDefault="00241A43" w:rsidP="00FF4BC5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Kolegije koje studenti ponavljaju ili upisuju dodatno, pribrajaju se osnovnoj cijeni godišnje školarine. Cijena kolegija računa se po formuli: Broj ECTS bodova kolegija X Cijena 1 ECTS boda u odabranom modelu plaćanja = Cijena kolegija.</w:t>
      </w:r>
    </w:p>
    <w:p w14:paraId="2430B0EF" w14:textId="77777777" w:rsidR="0043610A" w:rsidRDefault="001E0AC6" w:rsidP="00FF4BC5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>
        <w:rPr>
          <w:rFonts w:eastAsia="Times New Roman" w:cs="Arial"/>
          <w:sz w:val="21"/>
          <w:szCs w:val="21"/>
          <w:lang w:eastAsia="hr-HR"/>
        </w:rPr>
        <w:t xml:space="preserve">U slučaju upisa podatkovnog smjera studija primijenjenog računarstva priznaje se certificirano prethodno učenje kandidatima koji </w:t>
      </w:r>
      <w:r w:rsidR="0043610A" w:rsidRPr="001821CB">
        <w:rPr>
          <w:rFonts w:eastAsia="Times New Roman" w:cs="Arial"/>
          <w:sz w:val="21"/>
          <w:szCs w:val="21"/>
          <w:u w:val="single"/>
          <w:lang w:eastAsia="hr-HR"/>
        </w:rPr>
        <w:t xml:space="preserve">već </w:t>
      </w:r>
      <w:r w:rsidRPr="001821CB">
        <w:rPr>
          <w:rFonts w:eastAsia="Times New Roman" w:cs="Arial"/>
          <w:sz w:val="21"/>
          <w:szCs w:val="21"/>
          <w:u w:val="single"/>
          <w:lang w:eastAsia="hr-HR"/>
        </w:rPr>
        <w:t>posjeduju</w:t>
      </w:r>
      <w:r>
        <w:rPr>
          <w:rFonts w:eastAsia="Times New Roman" w:cs="Arial"/>
          <w:sz w:val="21"/>
          <w:szCs w:val="21"/>
          <w:lang w:eastAsia="hr-HR"/>
        </w:rPr>
        <w:t xml:space="preserve"> valjani certifikat za program: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Massachusetts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 Institute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of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 Technology (MIT)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MicroMasters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® Program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in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Statistics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and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 Data Science</w:t>
      </w:r>
      <w:r>
        <w:rPr>
          <w:rFonts w:eastAsia="Times New Roman" w:cs="Arial"/>
          <w:sz w:val="21"/>
          <w:szCs w:val="21"/>
          <w:lang w:eastAsia="hr-HR"/>
        </w:rPr>
        <w:t xml:space="preserve">, temeljem sporazuma visokog učilišta Algebra i MIT-a. Priznaje se 30 ECTS bodova sukladno aktualnoj Odluci o postupku vrednovanja i priznavanja industrijskih certifikata te se cijena druge godine studija umanjuje za </w:t>
      </w:r>
      <w:r w:rsidR="0043610A">
        <w:rPr>
          <w:rFonts w:eastAsia="Times New Roman" w:cs="Arial"/>
          <w:sz w:val="21"/>
          <w:szCs w:val="21"/>
          <w:lang w:eastAsia="hr-HR"/>
        </w:rPr>
        <w:t>30 ECTS bodova. Cij</w:t>
      </w:r>
      <w:r>
        <w:rPr>
          <w:rFonts w:eastAsia="Times New Roman" w:cs="Arial"/>
          <w:sz w:val="21"/>
          <w:szCs w:val="21"/>
          <w:lang w:eastAsia="hr-HR"/>
        </w:rPr>
        <w:t xml:space="preserve">ena prve godine studija plaća se u cijelosti prema </w:t>
      </w:r>
      <w:r w:rsidR="0043610A">
        <w:rPr>
          <w:rFonts w:eastAsia="Times New Roman" w:cs="Arial"/>
          <w:sz w:val="21"/>
          <w:szCs w:val="21"/>
          <w:lang w:eastAsia="hr-HR"/>
        </w:rPr>
        <w:t>iznosima</w:t>
      </w:r>
      <w:r>
        <w:rPr>
          <w:rFonts w:eastAsia="Times New Roman" w:cs="Arial"/>
          <w:sz w:val="21"/>
          <w:szCs w:val="21"/>
          <w:lang w:eastAsia="hr-HR"/>
        </w:rPr>
        <w:t xml:space="preserve"> iz B) točke</w:t>
      </w:r>
      <w:r w:rsidR="0043610A">
        <w:rPr>
          <w:rFonts w:eastAsia="Times New Roman" w:cs="Arial"/>
          <w:sz w:val="21"/>
          <w:szCs w:val="21"/>
          <w:lang w:eastAsia="hr-HR"/>
        </w:rPr>
        <w:t xml:space="preserve"> i odabranom modelu plaćanja</w:t>
      </w:r>
      <w:r>
        <w:rPr>
          <w:rFonts w:eastAsia="Times New Roman" w:cs="Arial"/>
          <w:sz w:val="21"/>
          <w:szCs w:val="21"/>
          <w:lang w:eastAsia="hr-HR"/>
        </w:rPr>
        <w:t>.</w:t>
      </w:r>
    </w:p>
    <w:p w14:paraId="1324C6A9" w14:textId="0CECF139" w:rsidR="001E0AC6" w:rsidRDefault="001E0AC6" w:rsidP="00FF4BC5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>
        <w:rPr>
          <w:rFonts w:eastAsia="Times New Roman" w:cs="Arial"/>
          <w:sz w:val="21"/>
          <w:szCs w:val="21"/>
          <w:lang w:eastAsia="hr-HR"/>
        </w:rPr>
        <w:t xml:space="preserve">U slučaju paralelnog upisa podatkovnog smjera studija primijenjenog računarstva i </w:t>
      </w:r>
      <w:r w:rsidRPr="001E0AC6">
        <w:rPr>
          <w:rFonts w:eastAsia="Times New Roman" w:cs="Arial"/>
          <w:sz w:val="21"/>
          <w:szCs w:val="21"/>
          <w:lang w:eastAsia="hr-HR"/>
        </w:rPr>
        <w:t xml:space="preserve">MIT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MicroMasters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® Program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in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Statistics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Pr="001E0AC6">
        <w:rPr>
          <w:rFonts w:eastAsia="Times New Roman" w:cs="Arial"/>
          <w:sz w:val="21"/>
          <w:szCs w:val="21"/>
          <w:lang w:eastAsia="hr-HR"/>
        </w:rPr>
        <w:t>and</w:t>
      </w:r>
      <w:proofErr w:type="spellEnd"/>
      <w:r w:rsidRPr="001E0AC6">
        <w:rPr>
          <w:rFonts w:eastAsia="Times New Roman" w:cs="Arial"/>
          <w:sz w:val="21"/>
          <w:szCs w:val="21"/>
          <w:lang w:eastAsia="hr-HR"/>
        </w:rPr>
        <w:t xml:space="preserve"> Data Science</w:t>
      </w:r>
      <w:r>
        <w:rPr>
          <w:rFonts w:eastAsia="Times New Roman" w:cs="Arial"/>
          <w:sz w:val="21"/>
          <w:szCs w:val="21"/>
          <w:lang w:eastAsia="hr-HR"/>
        </w:rPr>
        <w:t xml:space="preserve">, student plaća </w:t>
      </w:r>
      <w:r w:rsidR="0043610A">
        <w:rPr>
          <w:rFonts w:eastAsia="Times New Roman" w:cs="Arial"/>
          <w:sz w:val="21"/>
          <w:szCs w:val="21"/>
          <w:lang w:eastAsia="hr-HR"/>
        </w:rPr>
        <w:t xml:space="preserve">punu školarinu za prvu godinu studija i </w:t>
      </w:r>
      <w:r>
        <w:rPr>
          <w:rFonts w:eastAsia="Times New Roman" w:cs="Arial"/>
          <w:sz w:val="21"/>
          <w:szCs w:val="21"/>
          <w:lang w:eastAsia="hr-HR"/>
        </w:rPr>
        <w:t xml:space="preserve">školarinu </w:t>
      </w:r>
      <w:r w:rsidR="0043610A">
        <w:rPr>
          <w:rFonts w:eastAsia="Times New Roman" w:cs="Arial"/>
          <w:sz w:val="21"/>
          <w:szCs w:val="21"/>
          <w:lang w:eastAsia="hr-HR"/>
        </w:rPr>
        <w:t xml:space="preserve">za drugu godinu studija umanjenu za 30 ECTS bodova, plaća </w:t>
      </w:r>
      <w:r w:rsidR="0043610A" w:rsidRPr="00E2157A">
        <w:rPr>
          <w:rFonts w:eastAsia="Times New Roman" w:cs="Arial"/>
          <w:i/>
          <w:sz w:val="21"/>
          <w:szCs w:val="21"/>
          <w:lang w:eastAsia="hr-HR"/>
        </w:rPr>
        <w:t xml:space="preserve">MIT </w:t>
      </w:r>
      <w:proofErr w:type="spellStart"/>
      <w:r w:rsidR="0043610A" w:rsidRPr="00E2157A">
        <w:rPr>
          <w:rFonts w:eastAsia="Times New Roman" w:cs="Arial"/>
          <w:i/>
          <w:sz w:val="21"/>
          <w:szCs w:val="21"/>
          <w:lang w:eastAsia="hr-HR"/>
        </w:rPr>
        <w:t>MicroMasters</w:t>
      </w:r>
      <w:proofErr w:type="spellEnd"/>
      <w:r w:rsidR="0043610A" w:rsidRPr="00E2157A">
        <w:rPr>
          <w:rFonts w:eastAsia="Times New Roman" w:cs="Arial"/>
          <w:i/>
          <w:sz w:val="21"/>
          <w:szCs w:val="21"/>
          <w:lang w:eastAsia="hr-HR"/>
        </w:rPr>
        <w:t xml:space="preserve">® Program </w:t>
      </w:r>
      <w:proofErr w:type="spellStart"/>
      <w:r w:rsidR="0043610A" w:rsidRPr="00E2157A">
        <w:rPr>
          <w:rFonts w:eastAsia="Times New Roman" w:cs="Arial"/>
          <w:i/>
          <w:sz w:val="21"/>
          <w:szCs w:val="21"/>
          <w:lang w:eastAsia="hr-HR"/>
        </w:rPr>
        <w:t>in</w:t>
      </w:r>
      <w:proofErr w:type="spellEnd"/>
      <w:r w:rsidR="0043610A" w:rsidRPr="00E2157A">
        <w:rPr>
          <w:rFonts w:eastAsia="Times New Roman" w:cs="Arial"/>
          <w:i/>
          <w:sz w:val="21"/>
          <w:szCs w:val="21"/>
          <w:lang w:eastAsia="hr-HR"/>
        </w:rPr>
        <w:t xml:space="preserve"> </w:t>
      </w:r>
      <w:proofErr w:type="spellStart"/>
      <w:r w:rsidR="0043610A" w:rsidRPr="00E2157A">
        <w:rPr>
          <w:rFonts w:eastAsia="Times New Roman" w:cs="Arial"/>
          <w:i/>
          <w:sz w:val="21"/>
          <w:szCs w:val="21"/>
          <w:lang w:eastAsia="hr-HR"/>
        </w:rPr>
        <w:t>Statistics</w:t>
      </w:r>
      <w:proofErr w:type="spellEnd"/>
      <w:r w:rsidR="0043610A" w:rsidRPr="00E2157A">
        <w:rPr>
          <w:rFonts w:eastAsia="Times New Roman" w:cs="Arial"/>
          <w:i/>
          <w:sz w:val="21"/>
          <w:szCs w:val="21"/>
          <w:lang w:eastAsia="hr-HR"/>
        </w:rPr>
        <w:t xml:space="preserve"> </w:t>
      </w:r>
      <w:proofErr w:type="spellStart"/>
      <w:r w:rsidR="0043610A" w:rsidRPr="00E2157A">
        <w:rPr>
          <w:rFonts w:eastAsia="Times New Roman" w:cs="Arial"/>
          <w:i/>
          <w:sz w:val="21"/>
          <w:szCs w:val="21"/>
          <w:lang w:eastAsia="hr-HR"/>
        </w:rPr>
        <w:t>and</w:t>
      </w:r>
      <w:proofErr w:type="spellEnd"/>
      <w:r w:rsidR="0043610A" w:rsidRPr="00E2157A">
        <w:rPr>
          <w:rFonts w:eastAsia="Times New Roman" w:cs="Arial"/>
          <w:i/>
          <w:sz w:val="21"/>
          <w:szCs w:val="21"/>
          <w:lang w:eastAsia="hr-HR"/>
        </w:rPr>
        <w:t xml:space="preserve"> Data Science</w:t>
      </w:r>
      <w:r w:rsidR="0043610A">
        <w:rPr>
          <w:rFonts w:eastAsia="Times New Roman" w:cs="Arial"/>
          <w:sz w:val="21"/>
          <w:szCs w:val="21"/>
          <w:lang w:eastAsia="hr-HR"/>
        </w:rPr>
        <w:t xml:space="preserve"> direktno MIT-u po cijeni koju ta ustanova odredi te dodatno upisuje i plaća prilagođeni dodatni program mentoriranja u organizaciji Visokog učilišta Algebra </w:t>
      </w:r>
      <w:r w:rsidR="00CC5806">
        <w:rPr>
          <w:rFonts w:eastAsia="Times New Roman" w:cs="Arial"/>
          <w:sz w:val="21"/>
          <w:szCs w:val="21"/>
          <w:lang w:eastAsia="hr-HR"/>
        </w:rPr>
        <w:t>prema specifikaciji niže</w:t>
      </w:r>
      <w:r w:rsidR="0043610A">
        <w:rPr>
          <w:rFonts w:eastAsia="Times New Roman" w:cs="Arial"/>
          <w:sz w:val="21"/>
          <w:szCs w:val="21"/>
          <w:lang w:eastAsia="hr-HR"/>
        </w:rPr>
        <w:t>.</w:t>
      </w:r>
      <w:r>
        <w:rPr>
          <w:rFonts w:eastAsia="Times New Roman" w:cs="Arial"/>
          <w:sz w:val="21"/>
          <w:szCs w:val="21"/>
          <w:lang w:eastAsia="hr-HR"/>
        </w:rPr>
        <w:t xml:space="preserve"> </w:t>
      </w:r>
    </w:p>
    <w:p w14:paraId="57C876CE" w14:textId="77777777" w:rsidR="00E25ED3" w:rsidRPr="000B6204" w:rsidRDefault="00E25ED3" w:rsidP="00E25ED3">
      <w:pPr>
        <w:pStyle w:val="ListParagraph"/>
        <w:spacing w:after="0" w:line="240" w:lineRule="auto"/>
        <w:jc w:val="both"/>
        <w:rPr>
          <w:rFonts w:eastAsia="Times New Roman" w:cs="Arial"/>
          <w:sz w:val="21"/>
          <w:szCs w:val="21"/>
          <w:lang w:eastAsia="hr-HR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756"/>
        <w:gridCol w:w="1599"/>
      </w:tblGrid>
      <w:tr w:rsidR="002C7A60" w:rsidRPr="000B6204" w14:paraId="4EE2F834" w14:textId="77777777" w:rsidTr="00E37A7A">
        <w:trPr>
          <w:trHeight w:val="181"/>
        </w:trPr>
        <w:tc>
          <w:tcPr>
            <w:tcW w:w="7756" w:type="dxa"/>
          </w:tcPr>
          <w:p w14:paraId="3165C91A" w14:textId="252CF525" w:rsidR="002C7A60" w:rsidRPr="002612E0" w:rsidRDefault="002C7A60" w:rsidP="00E37A7A">
            <w:pPr>
              <w:spacing w:after="100" w:afterAutospacing="1"/>
              <w:jc w:val="both"/>
              <w:rPr>
                <w:rFonts w:eastAsia="Times New Roman" w:cs="Arial"/>
                <w:b/>
                <w:sz w:val="21"/>
                <w:szCs w:val="21"/>
                <w:lang w:eastAsia="hr-HR"/>
              </w:rPr>
            </w:pPr>
            <w:r w:rsidRPr="002612E0">
              <w:rPr>
                <w:rFonts w:eastAsia="Times New Roman" w:cs="Arial"/>
                <w:b/>
                <w:sz w:val="21"/>
                <w:szCs w:val="21"/>
                <w:lang w:eastAsia="hr-HR"/>
              </w:rPr>
              <w:lastRenderedPageBreak/>
              <w:t xml:space="preserve">Naknade za studente specijalističkog diplomskog studija </w:t>
            </w:r>
            <w:r>
              <w:rPr>
                <w:rFonts w:eastAsia="Times New Roman" w:cs="Arial"/>
                <w:b/>
                <w:sz w:val="21"/>
                <w:szCs w:val="21"/>
                <w:lang w:eastAsia="hr-HR"/>
              </w:rPr>
              <w:t>P</w:t>
            </w:r>
            <w:r w:rsidRPr="002612E0">
              <w:rPr>
                <w:rFonts w:eastAsia="Times New Roman" w:cs="Arial"/>
                <w:b/>
                <w:sz w:val="21"/>
                <w:szCs w:val="21"/>
                <w:lang w:eastAsia="hr-HR"/>
              </w:rPr>
              <w:t>rimijenjenog računarstva, smjer podatkovne znanosti</w:t>
            </w:r>
            <w:r w:rsidR="00E2157A">
              <w:t xml:space="preserve"> i </w:t>
            </w:r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 xml:space="preserve">MIT </w:t>
            </w:r>
            <w:proofErr w:type="spellStart"/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>MicroMasters</w:t>
            </w:r>
            <w:proofErr w:type="spellEnd"/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 xml:space="preserve">® Program </w:t>
            </w:r>
            <w:proofErr w:type="spellStart"/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>in</w:t>
            </w:r>
            <w:proofErr w:type="spellEnd"/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>Statistics</w:t>
            </w:r>
            <w:proofErr w:type="spellEnd"/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>and</w:t>
            </w:r>
            <w:proofErr w:type="spellEnd"/>
            <w:r w:rsidR="00E2157A" w:rsidRPr="00E2157A">
              <w:rPr>
                <w:rFonts w:eastAsia="Times New Roman" w:cs="Arial"/>
                <w:b/>
                <w:i/>
                <w:sz w:val="21"/>
                <w:szCs w:val="21"/>
                <w:lang w:eastAsia="hr-HR"/>
              </w:rPr>
              <w:t xml:space="preserve"> Data Science</w:t>
            </w:r>
          </w:p>
        </w:tc>
        <w:tc>
          <w:tcPr>
            <w:tcW w:w="1599" w:type="dxa"/>
            <w:vAlign w:val="center"/>
          </w:tcPr>
          <w:p w14:paraId="28E0B094" w14:textId="77777777" w:rsidR="002C7A60" w:rsidRPr="000B6204" w:rsidRDefault="002C7A60" w:rsidP="00E37A7A">
            <w:pPr>
              <w:jc w:val="right"/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</w:tr>
      <w:tr w:rsidR="002C7A60" w:rsidRPr="000B6204" w14:paraId="57296C10" w14:textId="77777777" w:rsidTr="00E37A7A">
        <w:tc>
          <w:tcPr>
            <w:tcW w:w="7756" w:type="dxa"/>
          </w:tcPr>
          <w:p w14:paraId="7458C5F1" w14:textId="77777777" w:rsidR="002C7A60" w:rsidRPr="000B6204" w:rsidRDefault="002C7A60" w:rsidP="00E37A7A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Naknada za fakultativne nastavne aktivnosti za studente koji posjeduju certifikat “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MITx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MicroMasters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Program 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in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Statistics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and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Data Science”</w:t>
            </w:r>
          </w:p>
        </w:tc>
        <w:tc>
          <w:tcPr>
            <w:tcW w:w="1599" w:type="dxa"/>
            <w:vAlign w:val="bottom"/>
          </w:tcPr>
          <w:p w14:paraId="0CAEB3B4" w14:textId="77777777" w:rsidR="002C7A60" w:rsidRPr="00F215E7" w:rsidRDefault="002C7A60" w:rsidP="00E37A7A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4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500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,00</w:t>
            </w:r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r w:rsidRPr="00F215E7">
              <w:rPr>
                <w:rFonts w:eastAsia="Times New Roman" w:cs="Arial"/>
                <w:sz w:val="21"/>
                <w:szCs w:val="21"/>
                <w:lang w:eastAsia="hr-HR"/>
              </w:rPr>
              <w:t>kn</w:t>
            </w:r>
          </w:p>
          <w:p w14:paraId="2530AB54" w14:textId="77777777" w:rsidR="002C7A60" w:rsidRPr="00F215E7" w:rsidRDefault="002C7A60" w:rsidP="00E37A7A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2C7A60" w:rsidRPr="000B6204" w14:paraId="70E975EF" w14:textId="77777777" w:rsidTr="00E37A7A">
        <w:tc>
          <w:tcPr>
            <w:tcW w:w="7756" w:type="dxa"/>
          </w:tcPr>
          <w:p w14:paraId="6B2384A4" w14:textId="77777777" w:rsidR="002C7A60" w:rsidRPr="000B6204" w:rsidRDefault="002C7A60" w:rsidP="00E37A7A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Naknada za fakultativne nastavne aktivnosti za pripremu za polaganje certifikata “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MITx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MicroMasters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Program 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in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Statistics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and</w:t>
            </w:r>
            <w:proofErr w:type="spellEnd"/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Data Science”</w:t>
            </w:r>
          </w:p>
        </w:tc>
        <w:tc>
          <w:tcPr>
            <w:tcW w:w="1599" w:type="dxa"/>
            <w:vAlign w:val="bottom"/>
          </w:tcPr>
          <w:p w14:paraId="4CA477D2" w14:textId="77777777" w:rsidR="002C7A60" w:rsidRPr="00F215E7" w:rsidRDefault="002C7A60" w:rsidP="00E37A7A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9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>000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,00</w:t>
            </w:r>
            <w:r w:rsidRPr="002A15B9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r w:rsidRPr="00F215E7">
              <w:rPr>
                <w:rFonts w:eastAsia="Times New Roman" w:cs="Arial"/>
                <w:sz w:val="21"/>
                <w:szCs w:val="21"/>
                <w:lang w:eastAsia="hr-HR"/>
              </w:rPr>
              <w:t>kn</w:t>
            </w:r>
          </w:p>
          <w:p w14:paraId="5C959106" w14:textId="77777777" w:rsidR="002C7A60" w:rsidRPr="00F215E7" w:rsidRDefault="002C7A60" w:rsidP="00E37A7A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</w:tbl>
    <w:p w14:paraId="0C36DD08" w14:textId="77777777" w:rsidR="00241A43" w:rsidRDefault="00241A43" w:rsidP="005308EF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1"/>
          <w:szCs w:val="21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Na cijene školarine </w:t>
      </w:r>
      <w:r w:rsidRPr="000B6204">
        <w:rPr>
          <w:rFonts w:eastAsia="Times New Roman" w:cs="Arial"/>
          <w:b/>
          <w:sz w:val="21"/>
          <w:szCs w:val="21"/>
          <w:lang w:eastAsia="hr-HR"/>
        </w:rPr>
        <w:t xml:space="preserve">ne obračunava se PDV. </w:t>
      </w:r>
      <w:r w:rsidRPr="000B6204">
        <w:rPr>
          <w:rFonts w:eastAsia="Times New Roman" w:cs="Arial"/>
          <w:sz w:val="21"/>
          <w:szCs w:val="21"/>
          <w:lang w:eastAsia="hr-HR"/>
        </w:rPr>
        <w:t xml:space="preserve"> </w:t>
      </w:r>
      <w:r w:rsidRPr="000B6204">
        <w:rPr>
          <w:sz w:val="21"/>
          <w:szCs w:val="21"/>
        </w:rPr>
        <w:t>Oslobođeno poreza na dodanu vrijednost temeljem čl. 39 st. 1. Zakona o PDV-u.</w:t>
      </w:r>
    </w:p>
    <w:p w14:paraId="2FCA3A8C" w14:textId="1424210D" w:rsidR="00241A43" w:rsidRPr="0048078D" w:rsidRDefault="00241A43" w:rsidP="00241A43">
      <w:pPr>
        <w:numPr>
          <w:ilvl w:val="0"/>
          <w:numId w:val="9"/>
        </w:numPr>
        <w:spacing w:after="0" w:afterAutospacing="1" w:line="240" w:lineRule="auto"/>
        <w:jc w:val="both"/>
        <w:rPr>
          <w:sz w:val="21"/>
          <w:szCs w:val="21"/>
        </w:rPr>
      </w:pPr>
      <w:r w:rsidRPr="0048078D">
        <w:rPr>
          <w:sz w:val="21"/>
          <w:szCs w:val="21"/>
        </w:rPr>
        <w:t xml:space="preserve">Studenti iz zemalja </w:t>
      </w:r>
      <w:r w:rsidRPr="0048078D">
        <w:rPr>
          <w:rFonts w:eastAsia="Times New Roman" w:cs="Arial"/>
          <w:sz w:val="21"/>
          <w:szCs w:val="21"/>
          <w:lang w:eastAsia="hr-HR"/>
        </w:rPr>
        <w:t xml:space="preserve">Europskog </w:t>
      </w:r>
      <w:r w:rsidR="007E55E4" w:rsidRPr="0048078D">
        <w:rPr>
          <w:rFonts w:eastAsia="Times New Roman" w:cs="Arial"/>
          <w:sz w:val="21"/>
          <w:szCs w:val="21"/>
          <w:lang w:eastAsia="hr-HR"/>
        </w:rPr>
        <w:t>gospodarskog</w:t>
      </w:r>
      <w:r w:rsidRPr="0048078D">
        <w:rPr>
          <w:rFonts w:eastAsia="Times New Roman" w:cs="Arial"/>
          <w:sz w:val="21"/>
          <w:szCs w:val="21"/>
          <w:lang w:eastAsia="hr-HR"/>
        </w:rPr>
        <w:t xml:space="preserve"> prostora (E</w:t>
      </w:r>
      <w:r w:rsidR="007E55E4" w:rsidRPr="0048078D">
        <w:rPr>
          <w:rFonts w:eastAsia="Times New Roman" w:cs="Arial"/>
          <w:sz w:val="21"/>
          <w:szCs w:val="21"/>
          <w:lang w:eastAsia="hr-HR"/>
        </w:rPr>
        <w:t>GP</w:t>
      </w:r>
      <w:r w:rsidRPr="0048078D">
        <w:rPr>
          <w:rFonts w:eastAsia="Times New Roman" w:cs="Arial"/>
          <w:sz w:val="21"/>
          <w:szCs w:val="21"/>
          <w:lang w:eastAsia="hr-HR"/>
        </w:rPr>
        <w:t xml:space="preserve">) </w:t>
      </w:r>
      <w:r w:rsidRPr="0048078D">
        <w:rPr>
          <w:sz w:val="21"/>
          <w:szCs w:val="21"/>
        </w:rPr>
        <w:t xml:space="preserve">su u </w:t>
      </w:r>
      <w:r w:rsidR="00AD3BA1" w:rsidRPr="0048078D">
        <w:rPr>
          <w:rFonts w:eastAsia="Times New Roman" w:cs="Arial"/>
          <w:sz w:val="21"/>
          <w:szCs w:val="21"/>
          <w:lang w:eastAsia="hr-HR"/>
        </w:rPr>
        <w:t xml:space="preserve">studentskim </w:t>
      </w:r>
      <w:r w:rsidRPr="0048078D">
        <w:rPr>
          <w:sz w:val="21"/>
          <w:szCs w:val="21"/>
        </w:rPr>
        <w:t>pravima i obvezama izjednačeni sa studentima iz Republike Hrvatske.</w:t>
      </w:r>
    </w:p>
    <w:p w14:paraId="7C34E100" w14:textId="77777777" w:rsidR="00241A43" w:rsidRPr="00F96BD5" w:rsidRDefault="00241A43" w:rsidP="00241A43">
      <w:pPr>
        <w:spacing w:after="0" w:line="240" w:lineRule="auto"/>
        <w:jc w:val="both"/>
        <w:rPr>
          <w:i/>
          <w:sz w:val="20"/>
          <w:szCs w:val="20"/>
        </w:rPr>
      </w:pPr>
      <w:r>
        <w:t>*</w:t>
      </w:r>
      <w:r w:rsidRPr="00F96BD5">
        <w:rPr>
          <w:sz w:val="20"/>
          <w:szCs w:val="20"/>
        </w:rPr>
        <w:t xml:space="preserve">Napomena: </w:t>
      </w:r>
      <w:r w:rsidRPr="00F96BD5">
        <w:rPr>
          <w:i/>
          <w:sz w:val="20"/>
          <w:szCs w:val="20"/>
        </w:rPr>
        <w:t>Svi studenti odnosno obveznici plaćanja su obavezni donijeti bjanko zadužnicu ovjerenu kod javnog bilježnika na iznos do 50.000,00 kn. Zadužnica služi kao sredstvo osiguravanja plaćanja i koristi se za vrijeme čitavog trajanja studija, te se po završetku studija odnosno u trenutku uplate cjelokupne školarine vraća obvezniku plaćanja.</w:t>
      </w:r>
    </w:p>
    <w:p w14:paraId="32A1DDA8" w14:textId="4F7297B3" w:rsidR="004741DF" w:rsidRPr="001821CB" w:rsidRDefault="004741DF" w:rsidP="004741DF">
      <w:pPr>
        <w:spacing w:before="100" w:beforeAutospacing="1" w:after="100" w:afterAutospacing="1" w:line="240" w:lineRule="auto"/>
        <w:rPr>
          <w:rFonts w:asciiTheme="minorHAnsi" w:hAnsiTheme="minorHAnsi" w:cs="Arial"/>
          <w:b/>
          <w:iCs/>
          <w:sz w:val="21"/>
          <w:szCs w:val="21"/>
          <w:u w:val="single"/>
        </w:rPr>
      </w:pPr>
      <w:r>
        <w:rPr>
          <w:rFonts w:eastAsia="Times New Roman" w:cs="Arial"/>
          <w:b/>
          <w:bCs/>
          <w:iCs/>
          <w:lang w:eastAsia="hr-HR"/>
        </w:rPr>
        <w:t>C</w:t>
      </w:r>
      <w:r w:rsidRPr="00F96BD5">
        <w:rPr>
          <w:rFonts w:eastAsia="Times New Roman" w:cs="Arial"/>
          <w:b/>
          <w:bCs/>
          <w:iCs/>
          <w:lang w:eastAsia="hr-HR"/>
        </w:rPr>
        <w:t xml:space="preserve">) </w:t>
      </w:r>
      <w:r w:rsidR="00590BAF">
        <w:rPr>
          <w:rFonts w:eastAsia="Times New Roman" w:cs="Arial"/>
          <w:b/>
          <w:bCs/>
          <w:iCs/>
          <w:lang w:eastAsia="hr-HR"/>
        </w:rPr>
        <w:t>Cijena</w:t>
      </w:r>
      <w:r w:rsidRPr="00F96BD5">
        <w:rPr>
          <w:rFonts w:eastAsia="Times New Roman" w:cs="Arial"/>
          <w:b/>
          <w:bCs/>
          <w:iCs/>
          <w:lang w:eastAsia="hr-HR"/>
        </w:rPr>
        <w:t xml:space="preserve"> školarine na specijalističkim diplomskim stručnim studijima</w:t>
      </w:r>
      <w:r w:rsidRPr="00F96BD5">
        <w:rPr>
          <w:rFonts w:eastAsia="Times New Roman" w:cs="Arial"/>
          <w:b/>
          <w:bCs/>
          <w:iCs/>
          <w:u w:val="single"/>
          <w:lang w:eastAsia="hr-HR"/>
        </w:rPr>
        <w:t xml:space="preserve"> PRIMIJENJENO RAČUNARSTVO,  DIGITALNI MARKETI</w:t>
      </w:r>
      <w:r w:rsidR="007E55E4">
        <w:rPr>
          <w:rFonts w:eastAsia="Times New Roman" w:cs="Arial"/>
          <w:b/>
          <w:bCs/>
          <w:iCs/>
          <w:u w:val="single"/>
          <w:lang w:eastAsia="hr-HR"/>
        </w:rPr>
        <w:t>N</w:t>
      </w:r>
      <w:r w:rsidRPr="00F96BD5">
        <w:rPr>
          <w:rFonts w:eastAsia="Times New Roman" w:cs="Arial"/>
          <w:b/>
          <w:bCs/>
          <w:iCs/>
          <w:u w:val="single"/>
          <w:lang w:eastAsia="hr-HR"/>
        </w:rPr>
        <w:t>G</w:t>
      </w:r>
      <w:r>
        <w:rPr>
          <w:rFonts w:eastAsia="Times New Roman" w:cs="Arial"/>
          <w:b/>
          <w:bCs/>
          <w:iCs/>
          <w:u w:val="single"/>
          <w:lang w:eastAsia="hr-HR"/>
        </w:rPr>
        <w:t xml:space="preserve"> i</w:t>
      </w:r>
      <w:r w:rsidRPr="00F96BD5">
        <w:rPr>
          <w:rFonts w:eastAsia="Times New Roman" w:cs="Arial"/>
          <w:b/>
          <w:bCs/>
          <w:iCs/>
          <w:u w:val="single"/>
          <w:lang w:eastAsia="hr-HR"/>
        </w:rPr>
        <w:t xml:space="preserve"> KREATIVNO UPRAVLJANJE TRŽIŠNIM KOMUNIKACIJAMA</w:t>
      </w:r>
      <w:r>
        <w:rPr>
          <w:rFonts w:eastAsia="Times New Roman" w:cs="Arial"/>
          <w:b/>
          <w:bCs/>
          <w:iCs/>
          <w:u w:val="single"/>
          <w:lang w:eastAsia="hr-HR"/>
        </w:rPr>
        <w:t xml:space="preserve">, </w:t>
      </w:r>
      <w:r>
        <w:rPr>
          <w:rFonts w:asciiTheme="minorHAnsi" w:hAnsiTheme="minorHAnsi" w:cs="Arial"/>
          <w:b/>
          <w:iCs/>
          <w:sz w:val="21"/>
          <w:szCs w:val="21"/>
          <w:u w:val="single"/>
        </w:rPr>
        <w:t>za izvođenje studija na engleskom jeziku</w:t>
      </w:r>
      <w:r w:rsidR="00241A43">
        <w:rPr>
          <w:rFonts w:asciiTheme="minorHAnsi" w:hAnsiTheme="minorHAnsi" w:cs="Arial"/>
          <w:b/>
          <w:iCs/>
          <w:sz w:val="21"/>
          <w:szCs w:val="21"/>
          <w:u w:val="single"/>
        </w:rPr>
        <w:t xml:space="preserve"> uz mogućnost </w:t>
      </w:r>
      <w:r w:rsidR="00241A43" w:rsidRPr="001821CB">
        <w:rPr>
          <w:rFonts w:asciiTheme="minorHAnsi" w:hAnsiTheme="minorHAnsi" w:cs="Arial"/>
          <w:b/>
          <w:iCs/>
          <w:sz w:val="21"/>
          <w:szCs w:val="21"/>
          <w:u w:val="single"/>
        </w:rPr>
        <w:t>stjecanja dodatne diplome sveučilišta Goldsmiths, Sveučilište u Londonu</w:t>
      </w:r>
    </w:p>
    <w:p w14:paraId="019DA9EB" w14:textId="5990C827" w:rsidR="0092174B" w:rsidRDefault="0092174B" w:rsidP="005308EF">
      <w:pPr>
        <w:pStyle w:val="ListParagraph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Cijena školarine za upis na prvu godinu diplomskog studija </w:t>
      </w:r>
      <w:r w:rsidRPr="00D85B65">
        <w:rPr>
          <w:rFonts w:eastAsia="Times New Roman" w:cs="Arial"/>
          <w:sz w:val="21"/>
          <w:szCs w:val="21"/>
          <w:lang w:eastAsia="hr-HR"/>
        </w:rPr>
        <w:t xml:space="preserve">za studij koji se u potpunosti izvodi na engleskom jeziku te uspješnim studentima omogućuje stjecanje dodatne diplome sveučilišta Goldsmiths, Sveučilište u Londonu (engl. Goldsmiths, University </w:t>
      </w:r>
      <w:proofErr w:type="spellStart"/>
      <w:r w:rsidRPr="00D85B65">
        <w:rPr>
          <w:rFonts w:eastAsia="Times New Roman" w:cs="Arial"/>
          <w:sz w:val="21"/>
          <w:szCs w:val="21"/>
          <w:lang w:eastAsia="hr-HR"/>
        </w:rPr>
        <w:t>of</w:t>
      </w:r>
      <w:proofErr w:type="spellEnd"/>
      <w:r w:rsidRPr="00D85B65">
        <w:rPr>
          <w:rFonts w:eastAsia="Times New Roman" w:cs="Arial"/>
          <w:sz w:val="21"/>
          <w:szCs w:val="21"/>
          <w:lang w:eastAsia="hr-HR"/>
        </w:rPr>
        <w:t xml:space="preserve"> London) </w:t>
      </w:r>
      <w:r w:rsidRPr="000B6204">
        <w:rPr>
          <w:rFonts w:eastAsia="Times New Roman" w:cs="Arial"/>
          <w:sz w:val="21"/>
          <w:szCs w:val="21"/>
          <w:lang w:eastAsia="hr-HR"/>
        </w:rPr>
        <w:t>isključivo za studente koji su završili preddiplomski stručni studij na Visokom učilištu Algebra</w:t>
      </w:r>
      <w:r>
        <w:rPr>
          <w:rFonts w:eastAsia="Times New Roman" w:cs="Arial"/>
          <w:sz w:val="21"/>
          <w:szCs w:val="21"/>
          <w:lang w:eastAsia="hr-HR"/>
        </w:rPr>
        <w:t xml:space="preserve"> i imaju državljanstvo Republike Hrvatske ili neke od država uključenih u Europski </w:t>
      </w:r>
      <w:r w:rsidR="00412CC5">
        <w:rPr>
          <w:rFonts w:eastAsia="Times New Roman" w:cs="Arial"/>
          <w:sz w:val="21"/>
          <w:szCs w:val="21"/>
          <w:lang w:eastAsia="hr-HR"/>
        </w:rPr>
        <w:t>gospodarski</w:t>
      </w:r>
      <w:r>
        <w:rPr>
          <w:rFonts w:eastAsia="Times New Roman" w:cs="Arial"/>
          <w:sz w:val="21"/>
          <w:szCs w:val="21"/>
          <w:lang w:eastAsia="hr-HR"/>
        </w:rPr>
        <w:t xml:space="preserve"> prostor</w:t>
      </w:r>
      <w:r w:rsidR="00412CC5">
        <w:rPr>
          <w:rFonts w:eastAsia="Times New Roman" w:cs="Arial"/>
          <w:sz w:val="21"/>
          <w:szCs w:val="21"/>
          <w:lang w:eastAsia="hr-HR"/>
        </w:rPr>
        <w:t xml:space="preserve"> - EGP</w:t>
      </w:r>
      <w:r>
        <w:rPr>
          <w:rFonts w:eastAsia="Times New Roman" w:cs="Arial"/>
          <w:sz w:val="21"/>
          <w:szCs w:val="21"/>
          <w:lang w:eastAsia="hr-HR"/>
        </w:rPr>
        <w:t xml:space="preserve"> (engl. </w:t>
      </w:r>
      <w:r w:rsidRPr="002C4B99">
        <w:rPr>
          <w:rFonts w:eastAsia="Times New Roman" w:cs="Arial"/>
          <w:sz w:val="21"/>
          <w:szCs w:val="21"/>
          <w:lang w:eastAsia="hr-HR"/>
        </w:rPr>
        <w:t xml:space="preserve">European </w:t>
      </w:r>
      <w:proofErr w:type="spellStart"/>
      <w:r w:rsidRPr="002C4B99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Pr="002C4B99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Pr="002C4B99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="00412CC5">
        <w:rPr>
          <w:rFonts w:eastAsia="Times New Roman" w:cs="Arial"/>
          <w:sz w:val="21"/>
          <w:szCs w:val="21"/>
          <w:lang w:eastAsia="hr-HR"/>
        </w:rPr>
        <w:t xml:space="preserve"> - </w:t>
      </w:r>
      <w:r w:rsidRPr="002C4B99">
        <w:rPr>
          <w:rFonts w:eastAsia="Times New Roman" w:cs="Arial"/>
          <w:sz w:val="21"/>
          <w:szCs w:val="21"/>
          <w:lang w:eastAsia="hr-HR"/>
        </w:rPr>
        <w:t>EEA)</w:t>
      </w:r>
      <w:r w:rsidRPr="000B6204">
        <w:rPr>
          <w:rFonts w:eastAsia="Times New Roman" w:cs="Arial"/>
          <w:sz w:val="21"/>
          <w:szCs w:val="21"/>
          <w:lang w:eastAsia="hr-HR"/>
        </w:rPr>
        <w:t>, ovisno o odabranom modelu plaćanja troškova školarine</w:t>
      </w:r>
      <w:r>
        <w:rPr>
          <w:rFonts w:eastAsia="Times New Roman" w:cs="Arial"/>
          <w:sz w:val="21"/>
          <w:szCs w:val="21"/>
          <w:lang w:eastAsia="hr-HR"/>
        </w:rPr>
        <w:t>*</w:t>
      </w:r>
      <w:r w:rsidRPr="000B6204">
        <w:rPr>
          <w:rFonts w:eastAsia="Times New Roman" w:cs="Arial"/>
          <w:sz w:val="21"/>
          <w:szCs w:val="21"/>
          <w:lang w:eastAsia="hr-HR"/>
        </w:rPr>
        <w:t>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938"/>
        <w:gridCol w:w="1417"/>
      </w:tblGrid>
      <w:tr w:rsidR="0092174B" w:rsidRPr="000B6204" w14:paraId="3C316088" w14:textId="77777777" w:rsidTr="00A225FB">
        <w:tc>
          <w:tcPr>
            <w:tcW w:w="7938" w:type="dxa"/>
          </w:tcPr>
          <w:p w14:paraId="188C4669" w14:textId="6A91B9E4" w:rsidR="0092174B" w:rsidRPr="000B6204" w:rsidRDefault="0092174B" w:rsidP="006F5D98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Osnovna cijena godišnje školarine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, up</w:t>
            </w:r>
            <w:r w:rsidR="006F5D98">
              <w:rPr>
                <w:rFonts w:eastAsia="Times New Roman" w:cs="Arial"/>
                <w:sz w:val="21"/>
                <w:szCs w:val="21"/>
                <w:lang w:eastAsia="hr-HR"/>
              </w:rPr>
              <w:t xml:space="preserve">lata godišnje školarine na 12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gotovinskih mjesečnih rata do kraja ak. </w:t>
            </w:r>
            <w:r w:rsidR="00412CC5" w:rsidRPr="000B6204">
              <w:rPr>
                <w:rFonts w:eastAsia="Times New Roman" w:cs="Arial"/>
                <w:sz w:val="21"/>
                <w:szCs w:val="21"/>
                <w:lang w:eastAsia="hr-HR"/>
              </w:rPr>
              <w:t>G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odine</w:t>
            </w:r>
          </w:p>
        </w:tc>
        <w:tc>
          <w:tcPr>
            <w:tcW w:w="1417" w:type="dxa"/>
          </w:tcPr>
          <w:p w14:paraId="5875D9CD" w14:textId="51C6E1E1" w:rsidR="0092174B" w:rsidRPr="000B6204" w:rsidRDefault="002B2FE1" w:rsidP="00FE4F31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50</w:t>
            </w:r>
            <w:r w:rsidR="0092174B"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FE4F31">
              <w:rPr>
                <w:rFonts w:eastAsia="Times New Roman" w:cs="Arial"/>
                <w:sz w:val="21"/>
                <w:szCs w:val="21"/>
                <w:lang w:eastAsia="hr-HR"/>
              </w:rPr>
              <w:t>09</w:t>
            </w:r>
            <w:r w:rsidR="0092174B" w:rsidRPr="000B6204">
              <w:rPr>
                <w:rFonts w:eastAsia="Times New Roman" w:cs="Arial"/>
                <w:sz w:val="21"/>
                <w:szCs w:val="21"/>
                <w:lang w:eastAsia="hr-HR"/>
              </w:rPr>
              <w:t>0,00 kn</w:t>
            </w:r>
          </w:p>
        </w:tc>
      </w:tr>
      <w:tr w:rsidR="0092174B" w:rsidRPr="000B6204" w14:paraId="4F739AC2" w14:textId="77777777" w:rsidTr="00A225FB">
        <w:tc>
          <w:tcPr>
            <w:tcW w:w="7938" w:type="dxa"/>
          </w:tcPr>
          <w:p w14:paraId="4D51157A" w14:textId="77777777" w:rsidR="0092174B" w:rsidRPr="000B6204" w:rsidRDefault="0092174B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Uplata godišnje školarine na 2 gotovinske rate (prije početka svakog semestra), plaćanje godišnje školarine karticama prije početka ak. godine* (na osnovnu cij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417" w:type="dxa"/>
          </w:tcPr>
          <w:p w14:paraId="3AB1BB84" w14:textId="2F41A1B4" w:rsidR="0092174B" w:rsidRPr="000B6204" w:rsidRDefault="00963AD7" w:rsidP="00963AD7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4</w:t>
            </w:r>
            <w:r w:rsidR="002B2FE1">
              <w:rPr>
                <w:rFonts w:eastAsia="Times New Roman" w:cs="Arial"/>
                <w:sz w:val="21"/>
                <w:szCs w:val="21"/>
                <w:lang w:eastAsia="hr-HR"/>
              </w:rPr>
              <w:t>7</w:t>
            </w:r>
            <w:r w:rsidR="0092174B"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2B2FE1"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 w:rsidR="00FE4F31"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="0092174B">
              <w:rPr>
                <w:rFonts w:eastAsia="Times New Roman" w:cs="Arial"/>
                <w:sz w:val="21"/>
                <w:szCs w:val="21"/>
                <w:lang w:eastAsia="hr-HR"/>
              </w:rPr>
              <w:t>0,00</w:t>
            </w:r>
            <w:r w:rsidR="0092174B"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</w:p>
        </w:tc>
      </w:tr>
      <w:tr w:rsidR="0092174B" w:rsidRPr="000B6204" w14:paraId="3E845289" w14:textId="77777777" w:rsidTr="00A225FB">
        <w:tc>
          <w:tcPr>
            <w:tcW w:w="7938" w:type="dxa"/>
          </w:tcPr>
          <w:p w14:paraId="2104DC38" w14:textId="77777777" w:rsidR="0092174B" w:rsidRPr="000B6204" w:rsidRDefault="0092174B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Jednokratna avansna uplata godišnje školarine prije početka ak. godine, jednokratna uplata godišnje školarine kreditom banke prije početka ak. godine (na osnovnu cij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417" w:type="dxa"/>
          </w:tcPr>
          <w:p w14:paraId="52811EB8" w14:textId="50A4EABC" w:rsidR="0092174B" w:rsidRPr="000B6204" w:rsidRDefault="002B2FE1" w:rsidP="00FE4F31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sz w:val="21"/>
                <w:szCs w:val="21"/>
                <w:lang w:eastAsia="hr-HR"/>
              </w:rPr>
              <w:t>4</w:t>
            </w:r>
            <w:r w:rsidR="0092174B">
              <w:rPr>
                <w:rFonts w:eastAsia="Times New Roman" w:cs="Arial"/>
                <w:sz w:val="21"/>
                <w:szCs w:val="21"/>
                <w:lang w:eastAsia="hr-HR"/>
              </w:rPr>
              <w:t>4</w:t>
            </w:r>
            <w:r w:rsidR="0092174B" w:rsidRPr="000B6204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FE4F31">
              <w:rPr>
                <w:rFonts w:eastAsia="Times New Roman" w:cs="Arial"/>
                <w:sz w:val="21"/>
                <w:szCs w:val="21"/>
                <w:lang w:eastAsia="hr-HR"/>
              </w:rPr>
              <w:t>699</w:t>
            </w:r>
            <w:r w:rsidR="0092174B">
              <w:rPr>
                <w:rFonts w:eastAsia="Times New Roman" w:cs="Arial"/>
                <w:sz w:val="21"/>
                <w:szCs w:val="21"/>
                <w:lang w:eastAsia="hr-HR"/>
              </w:rPr>
              <w:t>,00</w:t>
            </w:r>
            <w:r w:rsidR="0092174B"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</w:p>
        </w:tc>
      </w:tr>
    </w:tbl>
    <w:p w14:paraId="07939ABA" w14:textId="77777777" w:rsidR="00241A43" w:rsidRDefault="0092174B" w:rsidP="00241A43">
      <w:pPr>
        <w:spacing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Godišnja školarina uključuje 60 ECTS bodova</w:t>
      </w:r>
      <w:r w:rsidR="00241A43">
        <w:rPr>
          <w:rFonts w:eastAsia="Times New Roman" w:cs="Arial"/>
          <w:sz w:val="21"/>
          <w:szCs w:val="21"/>
          <w:lang w:eastAsia="hr-HR"/>
        </w:rPr>
        <w:t xml:space="preserve"> i uspješnim studentima omogućuje stjecanje dviju diploma</w:t>
      </w:r>
      <w:r w:rsidR="00241A43" w:rsidRPr="000B6204">
        <w:rPr>
          <w:rFonts w:eastAsia="Times New Roman" w:cs="Arial"/>
          <w:sz w:val="21"/>
          <w:szCs w:val="21"/>
          <w:lang w:eastAsia="hr-HR"/>
        </w:rPr>
        <w:t xml:space="preserve">. </w:t>
      </w:r>
    </w:p>
    <w:p w14:paraId="42FFF0B0" w14:textId="625AED7A" w:rsidR="0092174B" w:rsidRPr="000B6204" w:rsidRDefault="0092174B" w:rsidP="005308EF">
      <w:pPr>
        <w:pStyle w:val="ListParagraph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Cijena godišnje školarine za </w:t>
      </w:r>
      <w:r w:rsidRPr="00D85B65">
        <w:rPr>
          <w:rFonts w:eastAsia="Times New Roman" w:cs="Arial"/>
          <w:sz w:val="21"/>
          <w:szCs w:val="21"/>
          <w:lang w:eastAsia="hr-HR"/>
        </w:rPr>
        <w:t xml:space="preserve">studij koji se u potpunosti izvodi na engleskom jeziku te uspješnim studentima omogućuje stjecanje dodatne diplome sveučilišta Goldsmiths, Sveučilište u Londonu (engl. Goldsmiths, University </w:t>
      </w:r>
      <w:proofErr w:type="spellStart"/>
      <w:r w:rsidRPr="00D85B65">
        <w:rPr>
          <w:rFonts w:eastAsia="Times New Roman" w:cs="Arial"/>
          <w:sz w:val="21"/>
          <w:szCs w:val="21"/>
          <w:lang w:eastAsia="hr-HR"/>
        </w:rPr>
        <w:t>of</w:t>
      </w:r>
      <w:proofErr w:type="spellEnd"/>
      <w:r w:rsidRPr="00D85B65">
        <w:rPr>
          <w:rFonts w:eastAsia="Times New Roman" w:cs="Arial"/>
          <w:sz w:val="21"/>
          <w:szCs w:val="21"/>
          <w:lang w:eastAsia="hr-HR"/>
        </w:rPr>
        <w:t xml:space="preserve"> London) </w:t>
      </w:r>
      <w:r>
        <w:rPr>
          <w:rFonts w:eastAsia="Times New Roman" w:cs="Arial"/>
          <w:sz w:val="21"/>
          <w:szCs w:val="21"/>
          <w:lang w:eastAsia="hr-HR"/>
        </w:rPr>
        <w:t xml:space="preserve">za </w:t>
      </w:r>
      <w:r w:rsidRPr="000B6204">
        <w:rPr>
          <w:rFonts w:eastAsia="Times New Roman" w:cs="Arial"/>
          <w:sz w:val="21"/>
          <w:szCs w:val="21"/>
          <w:lang w:eastAsia="hr-HR"/>
        </w:rPr>
        <w:t>ostale studente koji su završili neki drugi preddiplomski studij</w:t>
      </w:r>
      <w:r>
        <w:rPr>
          <w:rFonts w:eastAsia="Times New Roman" w:cs="Arial"/>
          <w:sz w:val="21"/>
          <w:szCs w:val="21"/>
          <w:lang w:eastAsia="hr-HR"/>
        </w:rPr>
        <w:t xml:space="preserve"> i imaju državljanstvo Republike Hrvatske ili neke od država uključenih u Europski </w:t>
      </w:r>
      <w:r w:rsidR="00412CC5">
        <w:rPr>
          <w:rFonts w:eastAsia="Times New Roman" w:cs="Arial"/>
          <w:sz w:val="21"/>
          <w:szCs w:val="21"/>
          <w:lang w:eastAsia="hr-HR"/>
        </w:rPr>
        <w:t>gospodarski</w:t>
      </w:r>
      <w:r>
        <w:rPr>
          <w:rFonts w:eastAsia="Times New Roman" w:cs="Arial"/>
          <w:sz w:val="21"/>
          <w:szCs w:val="21"/>
          <w:lang w:eastAsia="hr-HR"/>
        </w:rPr>
        <w:t xml:space="preserve"> prostor</w:t>
      </w:r>
      <w:r w:rsidR="00412CC5">
        <w:rPr>
          <w:rFonts w:eastAsia="Times New Roman" w:cs="Arial"/>
          <w:sz w:val="21"/>
          <w:szCs w:val="21"/>
          <w:lang w:eastAsia="hr-HR"/>
        </w:rPr>
        <w:t xml:space="preserve"> - EGP</w:t>
      </w:r>
      <w:r>
        <w:rPr>
          <w:rFonts w:eastAsia="Times New Roman" w:cs="Arial"/>
          <w:sz w:val="21"/>
          <w:szCs w:val="21"/>
          <w:lang w:eastAsia="hr-HR"/>
        </w:rPr>
        <w:t xml:space="preserve"> (engl. </w:t>
      </w:r>
      <w:r w:rsidRPr="002C4B99">
        <w:rPr>
          <w:rFonts w:eastAsia="Times New Roman" w:cs="Arial"/>
          <w:sz w:val="21"/>
          <w:szCs w:val="21"/>
          <w:lang w:eastAsia="hr-HR"/>
        </w:rPr>
        <w:t xml:space="preserve">European </w:t>
      </w:r>
      <w:proofErr w:type="spellStart"/>
      <w:r w:rsidRPr="002C4B99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Pr="002C4B99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Pr="002C4B99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="00412CC5">
        <w:rPr>
          <w:rFonts w:eastAsia="Times New Roman" w:cs="Arial"/>
          <w:sz w:val="21"/>
          <w:szCs w:val="21"/>
          <w:lang w:eastAsia="hr-HR"/>
        </w:rPr>
        <w:t xml:space="preserve"> - E</w:t>
      </w:r>
      <w:r w:rsidRPr="002C4B99">
        <w:rPr>
          <w:rFonts w:eastAsia="Times New Roman" w:cs="Arial"/>
          <w:sz w:val="21"/>
          <w:szCs w:val="21"/>
          <w:lang w:eastAsia="hr-HR"/>
        </w:rPr>
        <w:t>EA)</w:t>
      </w:r>
      <w:r w:rsidRPr="000B6204">
        <w:rPr>
          <w:rFonts w:eastAsia="Times New Roman" w:cs="Arial"/>
          <w:sz w:val="21"/>
          <w:szCs w:val="21"/>
          <w:lang w:eastAsia="hr-HR"/>
        </w:rPr>
        <w:t>, ovisno o odabranom modelu plaćanja troškova školarine</w:t>
      </w:r>
      <w:r>
        <w:rPr>
          <w:rFonts w:eastAsia="Times New Roman" w:cs="Arial"/>
          <w:sz w:val="21"/>
          <w:szCs w:val="21"/>
          <w:lang w:eastAsia="hr-HR"/>
        </w:rPr>
        <w:t>*</w:t>
      </w:r>
      <w:r w:rsidRPr="000B6204">
        <w:rPr>
          <w:rFonts w:eastAsia="Times New Roman" w:cs="Arial"/>
          <w:sz w:val="21"/>
          <w:szCs w:val="21"/>
          <w:lang w:eastAsia="hr-HR"/>
        </w:rPr>
        <w:t>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512"/>
        <w:gridCol w:w="1843"/>
      </w:tblGrid>
      <w:tr w:rsidR="0092174B" w:rsidRPr="000B6204" w14:paraId="3FFB1B4E" w14:textId="77777777" w:rsidTr="00A225FB">
        <w:tc>
          <w:tcPr>
            <w:tcW w:w="7512" w:type="dxa"/>
          </w:tcPr>
          <w:p w14:paraId="6FC169B3" w14:textId="04C4610C" w:rsidR="0092174B" w:rsidRPr="000B6204" w:rsidRDefault="0092174B" w:rsidP="006F5D98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Osnovna cijena godišnje školarine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, uplat</w:t>
            </w:r>
            <w:r w:rsidR="006F5D98">
              <w:rPr>
                <w:rFonts w:eastAsia="Times New Roman" w:cs="Arial"/>
                <w:sz w:val="21"/>
                <w:szCs w:val="21"/>
                <w:lang w:eastAsia="hr-HR"/>
              </w:rPr>
              <w:t xml:space="preserve">a godišnje školarine na 12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gotovinskih mjesečnih rata do kraja ak. </w:t>
            </w:r>
            <w:r w:rsidR="00412CC5" w:rsidRPr="000B6204">
              <w:rPr>
                <w:rFonts w:eastAsia="Times New Roman" w:cs="Arial"/>
                <w:sz w:val="21"/>
                <w:szCs w:val="21"/>
                <w:lang w:eastAsia="hr-HR"/>
              </w:rPr>
              <w:t>G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odine</w:t>
            </w:r>
          </w:p>
        </w:tc>
        <w:tc>
          <w:tcPr>
            <w:tcW w:w="1843" w:type="dxa"/>
            <w:vAlign w:val="center"/>
          </w:tcPr>
          <w:p w14:paraId="6A00E918" w14:textId="3CCA6EA9" w:rsidR="0092174B" w:rsidRPr="009D7B26" w:rsidRDefault="002B2FE1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53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2</w:t>
            </w:r>
            <w:r w:rsidR="007B2251">
              <w:rPr>
                <w:rFonts w:eastAsia="Times New Roman" w:cs="Arial"/>
                <w:sz w:val="21"/>
                <w:szCs w:val="21"/>
                <w:lang w:eastAsia="hr-HR"/>
              </w:rPr>
              <w:t>4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0,00 kn</w:t>
            </w:r>
          </w:p>
        </w:tc>
      </w:tr>
      <w:tr w:rsidR="0092174B" w:rsidRPr="000B6204" w14:paraId="4F9723E5" w14:textId="77777777" w:rsidTr="00A225FB">
        <w:tc>
          <w:tcPr>
            <w:tcW w:w="7512" w:type="dxa"/>
          </w:tcPr>
          <w:p w14:paraId="1F535428" w14:textId="77777777" w:rsidR="0092174B" w:rsidRPr="000B6204" w:rsidRDefault="0092174B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Uplata godišnje školarine na 2 gotovinske rate (prije početka svakog semestra), plaćanje godišnje školarine karticama prije početka ak. godine* (na osnovnu cij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843" w:type="dxa"/>
            <w:vAlign w:val="bottom"/>
          </w:tcPr>
          <w:p w14:paraId="5AD04DAF" w14:textId="103A7AD1" w:rsidR="0092174B" w:rsidRPr="009D7B26" w:rsidRDefault="002B2FE1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50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7B2251">
              <w:rPr>
                <w:rFonts w:eastAsia="Times New Roman" w:cs="Arial"/>
                <w:sz w:val="21"/>
                <w:szCs w:val="21"/>
                <w:lang w:eastAsia="hr-HR"/>
              </w:rPr>
              <w:t>180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,00 kn</w:t>
            </w:r>
          </w:p>
          <w:p w14:paraId="04411389" w14:textId="77777777" w:rsidR="0092174B" w:rsidRPr="009D7B26" w:rsidRDefault="0092174B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92174B" w:rsidRPr="000B6204" w14:paraId="4AB3FF1F" w14:textId="77777777" w:rsidTr="00A225FB">
        <w:tc>
          <w:tcPr>
            <w:tcW w:w="7512" w:type="dxa"/>
          </w:tcPr>
          <w:p w14:paraId="7448D9B6" w14:textId="77777777" w:rsidR="0092174B" w:rsidRPr="000B6204" w:rsidRDefault="0092174B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lastRenderedPageBreak/>
              <w:t>Jednokratna avansna uplata godišnje školarine prije početka ak. godine, jednokratna uplata godišnje školarine kreditom banke prije početka ak. godine (na osnovnu cij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843" w:type="dxa"/>
            <w:vAlign w:val="bottom"/>
          </w:tcPr>
          <w:p w14:paraId="29D50CEF" w14:textId="1FA5875E" w:rsidR="0092174B" w:rsidRPr="009D7B26" w:rsidRDefault="002B2FE1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47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7B2251">
              <w:rPr>
                <w:rFonts w:eastAsia="Times New Roman" w:cs="Arial"/>
                <w:sz w:val="21"/>
                <w:szCs w:val="21"/>
                <w:lang w:eastAsia="hr-HR"/>
              </w:rPr>
              <w:t>39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0,00 kn</w:t>
            </w:r>
          </w:p>
          <w:p w14:paraId="6D5E035D" w14:textId="77777777" w:rsidR="0092174B" w:rsidRPr="009D7B26" w:rsidRDefault="0092174B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</w:tbl>
    <w:p w14:paraId="44FC7D7C" w14:textId="77DC1575" w:rsidR="00241A43" w:rsidRDefault="0092174B" w:rsidP="00241A43">
      <w:pPr>
        <w:spacing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Godišnja školarina uključuje 60 ECTS bodova</w:t>
      </w:r>
      <w:r w:rsidR="00241A43" w:rsidRPr="00241A43">
        <w:rPr>
          <w:rFonts w:eastAsia="Times New Roman" w:cs="Arial"/>
          <w:sz w:val="21"/>
          <w:szCs w:val="21"/>
          <w:lang w:eastAsia="hr-HR"/>
        </w:rPr>
        <w:t xml:space="preserve"> </w:t>
      </w:r>
      <w:r w:rsidR="00241A43">
        <w:rPr>
          <w:rFonts w:eastAsia="Times New Roman" w:cs="Arial"/>
          <w:sz w:val="21"/>
          <w:szCs w:val="21"/>
          <w:lang w:eastAsia="hr-HR"/>
        </w:rPr>
        <w:t>i uspješnim studentima omogućuje stjecanje dviju diploma</w:t>
      </w:r>
      <w:r w:rsidR="00241A43" w:rsidRPr="000B6204">
        <w:rPr>
          <w:rFonts w:eastAsia="Times New Roman" w:cs="Arial"/>
          <w:sz w:val="21"/>
          <w:szCs w:val="21"/>
          <w:lang w:eastAsia="hr-HR"/>
        </w:rPr>
        <w:t xml:space="preserve">. </w:t>
      </w:r>
    </w:p>
    <w:p w14:paraId="11EDF52F" w14:textId="70B19787" w:rsidR="0092174B" w:rsidRPr="00D85B65" w:rsidRDefault="0092174B" w:rsidP="00B40CC6">
      <w:pPr>
        <w:pStyle w:val="ListParagraph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1"/>
          <w:szCs w:val="21"/>
          <w:lang w:eastAsia="hr-HR"/>
        </w:rPr>
      </w:pPr>
      <w:r w:rsidRPr="00D85B65">
        <w:rPr>
          <w:rFonts w:eastAsia="Times New Roman" w:cs="Arial"/>
          <w:sz w:val="21"/>
          <w:szCs w:val="21"/>
          <w:lang w:eastAsia="hr-HR"/>
        </w:rPr>
        <w:t xml:space="preserve">Cijena godišnje školarine za studij koji se u potpunosti izvodi na engleskom jeziku te uspješnim studentima omogućuje stjecanje dodatne diplome sveučilišta Goldsmiths, Sveučilište u Londonu (engl. Goldsmiths, University </w:t>
      </w:r>
      <w:proofErr w:type="spellStart"/>
      <w:r w:rsidRPr="00D85B65">
        <w:rPr>
          <w:rFonts w:eastAsia="Times New Roman" w:cs="Arial"/>
          <w:sz w:val="21"/>
          <w:szCs w:val="21"/>
          <w:lang w:eastAsia="hr-HR"/>
        </w:rPr>
        <w:t>of</w:t>
      </w:r>
      <w:proofErr w:type="spellEnd"/>
      <w:r w:rsidRPr="00D85B65">
        <w:rPr>
          <w:rFonts w:eastAsia="Times New Roman" w:cs="Arial"/>
          <w:sz w:val="21"/>
          <w:szCs w:val="21"/>
          <w:lang w:eastAsia="hr-HR"/>
        </w:rPr>
        <w:t xml:space="preserve"> London) za strane studente koji nemaju državljanstvo Republike Hrvatske ili neke od država uključenih u Europski </w:t>
      </w:r>
      <w:r w:rsidR="005A2A1F">
        <w:rPr>
          <w:rFonts w:eastAsia="Times New Roman" w:cs="Arial"/>
          <w:sz w:val="21"/>
          <w:szCs w:val="21"/>
          <w:lang w:eastAsia="hr-HR"/>
        </w:rPr>
        <w:t>gospodarski</w:t>
      </w:r>
      <w:r w:rsidRPr="00D85B65">
        <w:rPr>
          <w:rFonts w:eastAsia="Times New Roman" w:cs="Arial"/>
          <w:sz w:val="21"/>
          <w:szCs w:val="21"/>
          <w:lang w:eastAsia="hr-HR"/>
        </w:rPr>
        <w:t xml:space="preserve"> prostor (engl. European </w:t>
      </w:r>
      <w:proofErr w:type="spellStart"/>
      <w:r w:rsidRPr="00D85B65">
        <w:rPr>
          <w:rFonts w:eastAsia="Times New Roman" w:cs="Arial"/>
          <w:sz w:val="21"/>
          <w:szCs w:val="21"/>
          <w:lang w:eastAsia="hr-HR"/>
        </w:rPr>
        <w:t>Economic</w:t>
      </w:r>
      <w:proofErr w:type="spellEnd"/>
      <w:r w:rsidRPr="00D85B65">
        <w:rPr>
          <w:rFonts w:eastAsia="Times New Roman" w:cs="Arial"/>
          <w:sz w:val="21"/>
          <w:szCs w:val="21"/>
          <w:lang w:eastAsia="hr-HR"/>
        </w:rPr>
        <w:t xml:space="preserve"> </w:t>
      </w:r>
      <w:proofErr w:type="spellStart"/>
      <w:r w:rsidRPr="00D85B65">
        <w:rPr>
          <w:rFonts w:eastAsia="Times New Roman" w:cs="Arial"/>
          <w:sz w:val="21"/>
          <w:szCs w:val="21"/>
          <w:lang w:eastAsia="hr-HR"/>
        </w:rPr>
        <w:t>Area</w:t>
      </w:r>
      <w:proofErr w:type="spellEnd"/>
      <w:r w:rsidRPr="00D85B65">
        <w:rPr>
          <w:rFonts w:eastAsia="Times New Roman" w:cs="Arial"/>
          <w:sz w:val="21"/>
          <w:szCs w:val="21"/>
          <w:lang w:eastAsia="hr-HR"/>
        </w:rPr>
        <w:t>) (EEA), ovisno o odabranom modelu plaćanja troškova školarine*: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7507"/>
        <w:gridCol w:w="1848"/>
      </w:tblGrid>
      <w:tr w:rsidR="0092174B" w:rsidRPr="000B6204" w14:paraId="16689D08" w14:textId="77777777" w:rsidTr="001821CB">
        <w:tc>
          <w:tcPr>
            <w:tcW w:w="7507" w:type="dxa"/>
          </w:tcPr>
          <w:p w14:paraId="70E3D8A6" w14:textId="77777777" w:rsidR="0092174B" w:rsidRPr="000B6204" w:rsidRDefault="0092174B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hr-HR"/>
              </w:rPr>
              <w:t>C</w:t>
            </w:r>
            <w:r w:rsidRPr="000B6204">
              <w:rPr>
                <w:rFonts w:eastAsia="Times New Roman" w:cs="Arial"/>
                <w:b/>
                <w:sz w:val="21"/>
                <w:szCs w:val="21"/>
                <w:lang w:eastAsia="hr-HR"/>
              </w:rPr>
              <w:t>ijena godišnje školarine</w:t>
            </w:r>
          </w:p>
        </w:tc>
        <w:tc>
          <w:tcPr>
            <w:tcW w:w="1848" w:type="dxa"/>
            <w:vAlign w:val="center"/>
          </w:tcPr>
          <w:p w14:paraId="6FFB4A91" w14:textId="77777777" w:rsidR="0092174B" w:rsidRPr="000B6204" w:rsidRDefault="0092174B" w:rsidP="00A225FB">
            <w:pPr>
              <w:jc w:val="right"/>
              <w:rPr>
                <w:rFonts w:eastAsia="Times New Roman" w:cs="Calibri"/>
                <w:color w:val="000000"/>
                <w:sz w:val="21"/>
                <w:szCs w:val="21"/>
              </w:rPr>
            </w:pPr>
          </w:p>
        </w:tc>
      </w:tr>
      <w:tr w:rsidR="0092174B" w:rsidRPr="000B6204" w14:paraId="15D695D2" w14:textId="77777777" w:rsidTr="001821CB">
        <w:tc>
          <w:tcPr>
            <w:tcW w:w="7507" w:type="dxa"/>
          </w:tcPr>
          <w:p w14:paraId="48C8AA5C" w14:textId="77777777" w:rsidR="0092174B" w:rsidRPr="000B6204" w:rsidRDefault="0092174B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 xml:space="preserve">Uplata godišnje školarine na 2 gotovinske rate (prije početka svakog semestra), plaćanje godišnje školarine karticama prije početka ak. godine </w:t>
            </w:r>
          </w:p>
        </w:tc>
        <w:tc>
          <w:tcPr>
            <w:tcW w:w="1848" w:type="dxa"/>
            <w:vAlign w:val="bottom"/>
          </w:tcPr>
          <w:p w14:paraId="553C5753" w14:textId="61F5F9FD" w:rsidR="0092174B" w:rsidRPr="009D7B26" w:rsidRDefault="00EF4761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5</w:t>
            </w:r>
            <w:r w:rsidR="00AB0619">
              <w:rPr>
                <w:rFonts w:eastAsia="Times New Roman" w:cs="Arial"/>
                <w:sz w:val="21"/>
                <w:szCs w:val="21"/>
                <w:lang w:eastAsia="hr-HR"/>
              </w:rPr>
              <w:t>5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AB0619">
              <w:rPr>
                <w:rFonts w:eastAsia="Times New Roman" w:cs="Arial"/>
                <w:sz w:val="21"/>
                <w:szCs w:val="21"/>
                <w:lang w:eastAsia="hr-HR"/>
              </w:rPr>
              <w:t>998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,00 kn</w:t>
            </w:r>
          </w:p>
          <w:p w14:paraId="06EEE512" w14:textId="77777777" w:rsidR="0092174B" w:rsidRPr="009D7B26" w:rsidRDefault="0092174B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  <w:tr w:rsidR="0092174B" w:rsidRPr="000B6204" w14:paraId="23BABF10" w14:textId="77777777" w:rsidTr="001821CB">
        <w:tc>
          <w:tcPr>
            <w:tcW w:w="7507" w:type="dxa"/>
          </w:tcPr>
          <w:p w14:paraId="643E4831" w14:textId="77777777" w:rsidR="0092174B" w:rsidRPr="000B6204" w:rsidRDefault="0092174B" w:rsidP="00A225FB">
            <w:pPr>
              <w:spacing w:after="100" w:afterAutospacing="1"/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Jednokratna avansna uplata godišnje školarine prije početka ak. godine (na osnovnu cij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848" w:type="dxa"/>
            <w:vAlign w:val="bottom"/>
          </w:tcPr>
          <w:p w14:paraId="446474C4" w14:textId="5BE061E4" w:rsidR="0092174B" w:rsidRPr="009D7B26" w:rsidRDefault="002B2FE1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5</w:t>
            </w:r>
            <w:r w:rsidR="006756D5">
              <w:rPr>
                <w:rFonts w:eastAsia="Times New Roman" w:cs="Arial"/>
                <w:sz w:val="21"/>
                <w:szCs w:val="21"/>
                <w:lang w:eastAsia="hr-HR"/>
              </w:rPr>
              <w:t>3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6756D5">
              <w:rPr>
                <w:rFonts w:eastAsia="Times New Roman" w:cs="Arial"/>
                <w:sz w:val="21"/>
                <w:szCs w:val="21"/>
                <w:lang w:eastAsia="hr-HR"/>
              </w:rPr>
              <w:t>298</w:t>
            </w:r>
            <w:r w:rsidR="0092174B" w:rsidRPr="009D7B26">
              <w:rPr>
                <w:rFonts w:eastAsia="Times New Roman" w:cs="Arial"/>
                <w:sz w:val="21"/>
                <w:szCs w:val="21"/>
                <w:lang w:eastAsia="hr-HR"/>
              </w:rPr>
              <w:t>,00 kn</w:t>
            </w:r>
          </w:p>
          <w:p w14:paraId="5CE04B6F" w14:textId="77777777" w:rsidR="0092174B" w:rsidRPr="009D7B26" w:rsidRDefault="0092174B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</w:p>
        </w:tc>
      </w:tr>
    </w:tbl>
    <w:p w14:paraId="29B78377" w14:textId="791F1EB2" w:rsidR="00241A43" w:rsidRDefault="0092174B" w:rsidP="00241A43">
      <w:pPr>
        <w:spacing w:line="240" w:lineRule="auto"/>
        <w:ind w:firstLine="708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Godišnja školarina uključuje 60 ECTS bodova</w:t>
      </w:r>
      <w:r w:rsidR="00241A43" w:rsidRPr="00241A43">
        <w:rPr>
          <w:rFonts w:eastAsia="Times New Roman" w:cs="Arial"/>
          <w:sz w:val="21"/>
          <w:szCs w:val="21"/>
          <w:lang w:eastAsia="hr-HR"/>
        </w:rPr>
        <w:t xml:space="preserve"> </w:t>
      </w:r>
      <w:r w:rsidR="00241A43">
        <w:rPr>
          <w:rFonts w:eastAsia="Times New Roman" w:cs="Arial"/>
          <w:sz w:val="21"/>
          <w:szCs w:val="21"/>
          <w:lang w:eastAsia="hr-HR"/>
        </w:rPr>
        <w:t>i uspješnim studentima omogućuje stjecanje dviju diploma</w:t>
      </w:r>
      <w:r w:rsidR="00241A43" w:rsidRPr="000B6204">
        <w:rPr>
          <w:rFonts w:eastAsia="Times New Roman" w:cs="Arial"/>
          <w:sz w:val="21"/>
          <w:szCs w:val="21"/>
          <w:lang w:eastAsia="hr-HR"/>
        </w:rPr>
        <w:t xml:space="preserve">. </w:t>
      </w:r>
    </w:p>
    <w:p w14:paraId="1F132CAD" w14:textId="69FCEF61" w:rsidR="002A7044" w:rsidRPr="000B6204" w:rsidRDefault="0092174B" w:rsidP="001821CB">
      <w:pPr>
        <w:numPr>
          <w:ilvl w:val="0"/>
          <w:numId w:val="19"/>
        </w:numPr>
        <w:spacing w:after="100" w:afterAutospacing="1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 </w:t>
      </w:r>
      <w:r w:rsidR="002A7044" w:rsidRPr="000B6204">
        <w:rPr>
          <w:rFonts w:eastAsia="Times New Roman" w:cs="Arial"/>
          <w:sz w:val="21"/>
          <w:szCs w:val="21"/>
          <w:lang w:eastAsia="hr-HR"/>
        </w:rPr>
        <w:t>Cijena školarine za upis na drugu</w:t>
      </w:r>
      <w:r w:rsidR="00241A43">
        <w:rPr>
          <w:rFonts w:eastAsia="Times New Roman" w:cs="Arial"/>
          <w:sz w:val="21"/>
          <w:szCs w:val="21"/>
          <w:lang w:eastAsia="hr-HR"/>
        </w:rPr>
        <w:t xml:space="preserve"> godinu studija</w:t>
      </w:r>
      <w:r w:rsidR="002A7044" w:rsidRPr="000B6204">
        <w:rPr>
          <w:rFonts w:eastAsia="Times New Roman" w:cs="Arial"/>
          <w:sz w:val="21"/>
          <w:szCs w:val="21"/>
          <w:lang w:eastAsia="hr-HR"/>
        </w:rPr>
        <w:t xml:space="preserve"> regulirana je na način kojim je regulirana i cijena školarine za upis na</w:t>
      </w:r>
      <w:r w:rsidR="00105E07" w:rsidRPr="000B6204">
        <w:rPr>
          <w:rFonts w:eastAsia="Times New Roman" w:cs="Arial"/>
          <w:sz w:val="21"/>
          <w:szCs w:val="21"/>
          <w:lang w:eastAsia="hr-HR"/>
        </w:rPr>
        <w:t xml:space="preserve"> prvu godinu, navedena u </w:t>
      </w:r>
      <w:proofErr w:type="spellStart"/>
      <w:r w:rsidR="00105E07" w:rsidRPr="000B6204">
        <w:rPr>
          <w:rFonts w:eastAsia="Times New Roman" w:cs="Arial"/>
          <w:sz w:val="21"/>
          <w:szCs w:val="21"/>
          <w:lang w:eastAsia="hr-HR"/>
        </w:rPr>
        <w:t>podtoč</w:t>
      </w:r>
      <w:r w:rsidR="006D1EFF" w:rsidRPr="000B6204">
        <w:rPr>
          <w:rFonts w:eastAsia="Times New Roman" w:cs="Arial"/>
          <w:sz w:val="21"/>
          <w:szCs w:val="21"/>
          <w:lang w:eastAsia="hr-HR"/>
        </w:rPr>
        <w:t>ci</w:t>
      </w:r>
      <w:proofErr w:type="spellEnd"/>
      <w:r w:rsidR="002A7044" w:rsidRPr="000B6204">
        <w:rPr>
          <w:rFonts w:eastAsia="Times New Roman" w:cs="Arial"/>
          <w:sz w:val="21"/>
          <w:szCs w:val="21"/>
          <w:lang w:eastAsia="hr-HR"/>
        </w:rPr>
        <w:t xml:space="preserve"> 1., točke </w:t>
      </w:r>
      <w:r w:rsidR="00241A43">
        <w:rPr>
          <w:rFonts w:eastAsia="Times New Roman" w:cs="Arial"/>
          <w:sz w:val="21"/>
          <w:szCs w:val="21"/>
          <w:lang w:eastAsia="hr-HR"/>
        </w:rPr>
        <w:t>C</w:t>
      </w:r>
      <w:r w:rsidR="002A7044" w:rsidRPr="000B6204">
        <w:rPr>
          <w:rFonts w:eastAsia="Times New Roman" w:cs="Arial"/>
          <w:sz w:val="21"/>
          <w:szCs w:val="21"/>
          <w:lang w:eastAsia="hr-HR"/>
        </w:rPr>
        <w:t xml:space="preserve">) ove Odluke. </w:t>
      </w:r>
    </w:p>
    <w:p w14:paraId="3DA5B9B2" w14:textId="77777777" w:rsidR="002A7044" w:rsidRPr="000B6204" w:rsidRDefault="002A7044" w:rsidP="001821C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0B6204">
        <w:rPr>
          <w:rFonts w:eastAsia="Times New Roman" w:cs="Arial"/>
          <w:sz w:val="21"/>
          <w:szCs w:val="21"/>
          <w:lang w:eastAsia="hr-HR"/>
        </w:rPr>
        <w:t>Kolegije koje studenti ponavljaju ili upisuju dodatno, pribrajaju se osnovnoj cijeni godišnje školarine. Cijena kolegija računa se po formuli: Broj ECTS bodova kolegija X Cijena 1 ECTS boda u odabranom modelu plaćanja = Cijena kolegija.</w:t>
      </w:r>
    </w:p>
    <w:p w14:paraId="19D1BB22" w14:textId="427AB7BA" w:rsidR="002A7044" w:rsidRPr="0048078D" w:rsidRDefault="002A7044" w:rsidP="001821CB">
      <w:pPr>
        <w:numPr>
          <w:ilvl w:val="0"/>
          <w:numId w:val="19"/>
        </w:numPr>
        <w:spacing w:after="0" w:afterAutospacing="1" w:line="240" w:lineRule="auto"/>
        <w:jc w:val="both"/>
        <w:rPr>
          <w:sz w:val="21"/>
          <w:szCs w:val="21"/>
        </w:rPr>
      </w:pPr>
      <w:r w:rsidRPr="000B6204">
        <w:rPr>
          <w:rFonts w:eastAsia="Times New Roman" w:cs="Arial"/>
          <w:sz w:val="21"/>
          <w:szCs w:val="21"/>
          <w:lang w:eastAsia="hr-HR"/>
        </w:rPr>
        <w:t xml:space="preserve">Na cijene školarine </w:t>
      </w:r>
      <w:r w:rsidRPr="000B6204">
        <w:rPr>
          <w:rFonts w:eastAsia="Times New Roman" w:cs="Arial"/>
          <w:b/>
          <w:sz w:val="21"/>
          <w:szCs w:val="21"/>
          <w:lang w:eastAsia="hr-HR"/>
        </w:rPr>
        <w:t xml:space="preserve">ne obračunava se PDV. </w:t>
      </w:r>
      <w:r w:rsidRPr="000B6204">
        <w:rPr>
          <w:rFonts w:eastAsia="Times New Roman" w:cs="Arial"/>
          <w:sz w:val="21"/>
          <w:szCs w:val="21"/>
          <w:lang w:eastAsia="hr-HR"/>
        </w:rPr>
        <w:t xml:space="preserve"> </w:t>
      </w:r>
      <w:r w:rsidRPr="000B6204">
        <w:rPr>
          <w:sz w:val="21"/>
          <w:szCs w:val="21"/>
        </w:rPr>
        <w:t xml:space="preserve">Oslobođeno poreza na dodanu vrijednost temeljem čl. 39 st. </w:t>
      </w:r>
      <w:r w:rsidRPr="0048078D">
        <w:rPr>
          <w:sz w:val="21"/>
          <w:szCs w:val="21"/>
        </w:rPr>
        <w:t>1. Zakona o PDV-u.</w:t>
      </w:r>
    </w:p>
    <w:p w14:paraId="78E72831" w14:textId="2DAEE197" w:rsidR="00FD0E59" w:rsidRPr="0048078D" w:rsidRDefault="00FD0E59" w:rsidP="001821CB">
      <w:pPr>
        <w:numPr>
          <w:ilvl w:val="0"/>
          <w:numId w:val="19"/>
        </w:numPr>
        <w:spacing w:after="0" w:afterAutospacing="1" w:line="240" w:lineRule="auto"/>
        <w:jc w:val="both"/>
        <w:rPr>
          <w:sz w:val="21"/>
          <w:szCs w:val="21"/>
        </w:rPr>
      </w:pPr>
      <w:r w:rsidRPr="0048078D">
        <w:rPr>
          <w:sz w:val="21"/>
          <w:szCs w:val="21"/>
        </w:rPr>
        <w:t xml:space="preserve">Studenti iz zemalja </w:t>
      </w:r>
      <w:r w:rsidR="002B2FE1" w:rsidRPr="0048078D">
        <w:rPr>
          <w:rFonts w:eastAsia="Times New Roman" w:cs="Arial"/>
          <w:sz w:val="21"/>
          <w:szCs w:val="21"/>
          <w:lang w:eastAsia="hr-HR"/>
        </w:rPr>
        <w:t xml:space="preserve">Europskog </w:t>
      </w:r>
      <w:r w:rsidR="003F3172" w:rsidRPr="0048078D">
        <w:rPr>
          <w:rFonts w:eastAsia="Times New Roman" w:cs="Arial"/>
          <w:sz w:val="21"/>
          <w:szCs w:val="21"/>
          <w:lang w:eastAsia="hr-HR"/>
        </w:rPr>
        <w:t>gospodarskog</w:t>
      </w:r>
      <w:r w:rsidR="002B2FE1" w:rsidRPr="0048078D">
        <w:rPr>
          <w:rFonts w:eastAsia="Times New Roman" w:cs="Arial"/>
          <w:sz w:val="21"/>
          <w:szCs w:val="21"/>
          <w:lang w:eastAsia="hr-HR"/>
        </w:rPr>
        <w:t xml:space="preserve"> prostora (E</w:t>
      </w:r>
      <w:r w:rsidR="003F3172" w:rsidRPr="0048078D">
        <w:rPr>
          <w:rFonts w:eastAsia="Times New Roman" w:cs="Arial"/>
          <w:sz w:val="21"/>
          <w:szCs w:val="21"/>
          <w:lang w:eastAsia="hr-HR"/>
        </w:rPr>
        <w:t>GP</w:t>
      </w:r>
      <w:r w:rsidR="002B2FE1" w:rsidRPr="0048078D">
        <w:rPr>
          <w:rFonts w:eastAsia="Times New Roman" w:cs="Arial"/>
          <w:sz w:val="21"/>
          <w:szCs w:val="21"/>
          <w:lang w:eastAsia="hr-HR"/>
        </w:rPr>
        <w:t xml:space="preserve">) </w:t>
      </w:r>
      <w:r w:rsidRPr="0048078D">
        <w:rPr>
          <w:sz w:val="21"/>
          <w:szCs w:val="21"/>
        </w:rPr>
        <w:t xml:space="preserve">su u </w:t>
      </w:r>
      <w:r w:rsidR="00AD3BA1" w:rsidRPr="0048078D">
        <w:rPr>
          <w:rFonts w:eastAsia="Times New Roman" w:cs="Arial"/>
          <w:sz w:val="21"/>
          <w:szCs w:val="21"/>
          <w:lang w:eastAsia="hr-HR"/>
        </w:rPr>
        <w:t xml:space="preserve">studentskim </w:t>
      </w:r>
      <w:r w:rsidRPr="0048078D">
        <w:rPr>
          <w:sz w:val="21"/>
          <w:szCs w:val="21"/>
        </w:rPr>
        <w:t>pravima i obvezama izjednačeni sa studentima iz Republike Hrvatske.</w:t>
      </w:r>
    </w:p>
    <w:p w14:paraId="1E04B62F" w14:textId="4FEFA94E" w:rsidR="002A7044" w:rsidRPr="00F96BD5" w:rsidRDefault="00826011">
      <w:pPr>
        <w:spacing w:after="0" w:line="240" w:lineRule="auto"/>
        <w:jc w:val="both"/>
        <w:rPr>
          <w:i/>
          <w:sz w:val="20"/>
          <w:szCs w:val="20"/>
        </w:rPr>
      </w:pPr>
      <w:r>
        <w:t>*</w:t>
      </w:r>
      <w:r w:rsidR="002A7044" w:rsidRPr="00F96BD5">
        <w:rPr>
          <w:sz w:val="20"/>
          <w:szCs w:val="20"/>
        </w:rPr>
        <w:t xml:space="preserve">Napomena: </w:t>
      </w:r>
      <w:r w:rsidR="00360A4C" w:rsidRPr="00F96BD5">
        <w:rPr>
          <w:i/>
          <w:sz w:val="20"/>
          <w:szCs w:val="20"/>
        </w:rPr>
        <w:t>Svi</w:t>
      </w:r>
      <w:r w:rsidR="002A7044" w:rsidRPr="00F96BD5">
        <w:rPr>
          <w:i/>
          <w:sz w:val="20"/>
          <w:szCs w:val="20"/>
        </w:rPr>
        <w:t xml:space="preserve"> studenti odnosno obveznici plaćanja su obavezni donijeti bjanko zadužnicu ovjerenu kod javnog bilježnika na iznos do 50.000,00 kn. Zadužnica služi kao sredstvo osiguravanja plaćanja i koristi se za vrijeme čitavog trajanja studija, te se po završetku studija odnosno u trenutku uplate cjelokupne školarine vraća obvezniku plaćanja.</w:t>
      </w:r>
    </w:p>
    <w:p w14:paraId="38981C1B" w14:textId="2872F77C" w:rsidR="009F03B9" w:rsidRPr="00F96BD5" w:rsidRDefault="00241A43" w:rsidP="009F03B9">
      <w:pPr>
        <w:spacing w:before="100" w:beforeAutospacing="1" w:after="100" w:afterAutospacing="1" w:line="240" w:lineRule="auto"/>
        <w:rPr>
          <w:rFonts w:eastAsia="Times New Roman" w:cs="Arial"/>
          <w:b/>
          <w:bCs/>
          <w:iCs/>
          <w:u w:val="single"/>
          <w:lang w:eastAsia="hr-HR"/>
        </w:rPr>
      </w:pPr>
      <w:r>
        <w:rPr>
          <w:rFonts w:eastAsia="Times New Roman" w:cs="Arial"/>
          <w:b/>
          <w:bCs/>
          <w:iCs/>
          <w:lang w:eastAsia="hr-HR"/>
        </w:rPr>
        <w:t>D</w:t>
      </w:r>
      <w:r w:rsidR="009F03B9" w:rsidRPr="00F96BD5">
        <w:rPr>
          <w:rFonts w:eastAsia="Times New Roman" w:cs="Arial"/>
          <w:b/>
          <w:bCs/>
          <w:iCs/>
          <w:lang w:eastAsia="hr-HR"/>
        </w:rPr>
        <w:t xml:space="preserve">) </w:t>
      </w:r>
      <w:r w:rsidR="00590BAF">
        <w:rPr>
          <w:rFonts w:eastAsia="Times New Roman" w:cs="Arial"/>
          <w:b/>
          <w:bCs/>
          <w:iCs/>
          <w:lang w:eastAsia="hr-HR"/>
        </w:rPr>
        <w:t>Cijena</w:t>
      </w:r>
      <w:r w:rsidR="009F03B9" w:rsidRPr="00F96BD5">
        <w:rPr>
          <w:rFonts w:eastAsia="Times New Roman" w:cs="Arial"/>
          <w:b/>
          <w:bCs/>
          <w:iCs/>
          <w:lang w:eastAsia="hr-HR"/>
        </w:rPr>
        <w:t xml:space="preserve"> školarine na specijalističkom diplomskom stručnom </w:t>
      </w:r>
      <w:r w:rsidR="009F03B9" w:rsidRPr="00F96BD5">
        <w:rPr>
          <w:rFonts w:eastAsia="Times New Roman" w:cs="Arial"/>
          <w:b/>
          <w:bCs/>
          <w:iCs/>
          <w:u w:val="single"/>
          <w:lang w:eastAsia="hr-HR"/>
        </w:rPr>
        <w:t>MBA e-vođenje (</w:t>
      </w:r>
      <w:proofErr w:type="spellStart"/>
      <w:r w:rsidR="009F03B9" w:rsidRPr="00F96BD5">
        <w:rPr>
          <w:rFonts w:eastAsia="Times New Roman" w:cs="Arial"/>
          <w:b/>
          <w:bCs/>
          <w:iCs/>
          <w:u w:val="single"/>
          <w:lang w:eastAsia="hr-HR"/>
        </w:rPr>
        <w:t>eLeadership</w:t>
      </w:r>
      <w:proofErr w:type="spellEnd"/>
      <w:r w:rsidR="009F03B9" w:rsidRPr="00F96BD5">
        <w:rPr>
          <w:rFonts w:eastAsia="Times New Roman" w:cs="Arial"/>
          <w:b/>
          <w:bCs/>
          <w:iCs/>
          <w:u w:val="single"/>
          <w:lang w:eastAsia="hr-HR"/>
        </w:rPr>
        <w:t xml:space="preserve"> MBA)</w:t>
      </w:r>
    </w:p>
    <w:p w14:paraId="3E7B152B" w14:textId="44C1B574" w:rsidR="00052DAB" w:rsidRPr="00C633CB" w:rsidRDefault="009F03B9" w:rsidP="00B40CC6">
      <w:pPr>
        <w:pStyle w:val="ListParagraph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eastAsia="Times New Roman" w:cs="Arial"/>
          <w:sz w:val="21"/>
          <w:szCs w:val="21"/>
          <w:lang w:eastAsia="hr-HR"/>
        </w:rPr>
      </w:pPr>
      <w:r w:rsidRPr="00C633CB">
        <w:rPr>
          <w:rFonts w:eastAsia="Times New Roman" w:cs="Arial"/>
          <w:sz w:val="21"/>
          <w:szCs w:val="21"/>
          <w:lang w:eastAsia="hr-HR"/>
        </w:rPr>
        <w:t>Cijena školarine za upis na prvu i drugu godinu diplomskog studija, ovisno o odabranom modelu plaćanja troškova školarine</w:t>
      </w:r>
      <w:r w:rsidR="00826011">
        <w:rPr>
          <w:rFonts w:eastAsia="Times New Roman" w:cs="Arial"/>
          <w:sz w:val="21"/>
          <w:szCs w:val="21"/>
          <w:lang w:eastAsia="hr-HR"/>
        </w:rPr>
        <w:t>*</w:t>
      </w:r>
      <w:r w:rsidRPr="00C633CB">
        <w:rPr>
          <w:rFonts w:eastAsia="Times New Roman" w:cs="Arial"/>
          <w:sz w:val="21"/>
          <w:szCs w:val="21"/>
          <w:lang w:eastAsia="hr-HR"/>
        </w:rPr>
        <w:t>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7796"/>
        <w:gridCol w:w="1843"/>
      </w:tblGrid>
      <w:tr w:rsidR="00132A4F" w:rsidRPr="00E95C83" w14:paraId="2332FD60" w14:textId="77777777" w:rsidTr="00132A4F">
        <w:tc>
          <w:tcPr>
            <w:tcW w:w="7796" w:type="dxa"/>
          </w:tcPr>
          <w:p w14:paraId="12E7F8E7" w14:textId="77777777" w:rsidR="00132A4F" w:rsidRPr="00E95C83" w:rsidRDefault="00132A4F" w:rsidP="00BC3BAD">
            <w:pPr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E95C83">
              <w:rPr>
                <w:rFonts w:eastAsia="Times New Roman" w:cs="Arial"/>
                <w:b/>
                <w:sz w:val="21"/>
                <w:szCs w:val="21"/>
                <w:lang w:eastAsia="hr-HR"/>
              </w:rPr>
              <w:t>Osnovna cijena</w:t>
            </w:r>
            <w:r w:rsidRPr="00E95C83">
              <w:rPr>
                <w:rFonts w:eastAsia="Times New Roman" w:cs="Arial"/>
                <w:sz w:val="21"/>
                <w:szCs w:val="21"/>
                <w:lang w:eastAsia="hr-HR"/>
              </w:rPr>
              <w:t xml:space="preserve"> dvogodišnje školarine. </w:t>
            </w:r>
            <w:r w:rsidR="00BC3BAD" w:rsidRPr="00E95C83">
              <w:rPr>
                <w:sz w:val="21"/>
                <w:szCs w:val="21"/>
              </w:rPr>
              <w:t>Uplata dvogodišnje školarine na 4 rate</w:t>
            </w:r>
          </w:p>
        </w:tc>
        <w:tc>
          <w:tcPr>
            <w:tcW w:w="1843" w:type="dxa"/>
          </w:tcPr>
          <w:p w14:paraId="68446712" w14:textId="06E09807" w:rsidR="00132A4F" w:rsidRPr="00E95C83" w:rsidRDefault="00EF4761" w:rsidP="00E54494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149</w:t>
            </w:r>
            <w:r w:rsidR="00BC3BAD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E54494">
              <w:rPr>
                <w:rFonts w:eastAsia="Times New Roman" w:cs="Arial"/>
                <w:sz w:val="21"/>
                <w:szCs w:val="21"/>
                <w:lang w:eastAsia="hr-HR"/>
              </w:rPr>
              <w:t>46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="00673406" w:rsidRPr="009D7B26">
              <w:rPr>
                <w:rFonts w:eastAsia="Times New Roman" w:cs="Arial"/>
                <w:sz w:val="21"/>
                <w:szCs w:val="21"/>
                <w:lang w:eastAsia="hr-HR"/>
              </w:rPr>
              <w:t>,00</w:t>
            </w:r>
            <w:r w:rsidR="00BC3BAD"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r w:rsidR="00BC3BAD" w:rsidRPr="00E95C83">
              <w:rPr>
                <w:rFonts w:eastAsia="Times New Roman" w:cs="Arial"/>
                <w:sz w:val="21"/>
                <w:szCs w:val="21"/>
                <w:lang w:eastAsia="hr-HR"/>
              </w:rPr>
              <w:t>kn</w:t>
            </w:r>
            <w:r w:rsidR="00EA5108" w:rsidRPr="00E95C83">
              <w:rPr>
                <w:rFonts w:eastAsia="Times New Roman" w:cs="Arial"/>
                <w:sz w:val="21"/>
                <w:szCs w:val="21"/>
                <w:lang w:eastAsia="hr-HR"/>
              </w:rPr>
              <w:t>*</w:t>
            </w:r>
          </w:p>
        </w:tc>
      </w:tr>
      <w:tr w:rsidR="00132A4F" w:rsidRPr="00E95C83" w14:paraId="503BE8CA" w14:textId="77777777" w:rsidTr="00132A4F">
        <w:tc>
          <w:tcPr>
            <w:tcW w:w="7796" w:type="dxa"/>
          </w:tcPr>
          <w:p w14:paraId="762F0B90" w14:textId="254AEDF5" w:rsidR="00132A4F" w:rsidRPr="00E95C83" w:rsidRDefault="00132A4F" w:rsidP="004F6E40">
            <w:pPr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E95C83">
              <w:rPr>
                <w:rFonts w:eastAsia="Times New Roman" w:cs="Arial"/>
                <w:sz w:val="21"/>
                <w:szCs w:val="21"/>
                <w:lang w:eastAsia="hr-HR"/>
              </w:rPr>
              <w:t>Uplata dvogodišnje školarine na 2 gotovinske rate (prije početka svake ak.</w:t>
            </w:r>
            <w:r w:rsidR="004F6E40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r w:rsidRPr="00E95C83">
              <w:rPr>
                <w:rFonts w:eastAsia="Times New Roman" w:cs="Arial"/>
                <w:sz w:val="21"/>
                <w:szCs w:val="21"/>
                <w:lang w:eastAsia="hr-HR"/>
              </w:rPr>
              <w:t xml:space="preserve">godine), plaćanje dvogodišnje školarine karticama prije početka ak. godine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(na osnovnu cij</w:t>
            </w:r>
            <w:r w:rsidR="00B25586"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843" w:type="dxa"/>
          </w:tcPr>
          <w:p w14:paraId="05DB7C4A" w14:textId="19D095D5" w:rsidR="00132A4F" w:rsidRPr="00E95C83" w:rsidRDefault="003F685E" w:rsidP="00E54494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 </w:t>
            </w:r>
            <w:r w:rsidR="00EF4761" w:rsidRPr="009D7B26">
              <w:rPr>
                <w:rFonts w:eastAsia="Times New Roman" w:cs="Arial"/>
                <w:sz w:val="21"/>
                <w:szCs w:val="21"/>
                <w:lang w:eastAsia="hr-HR"/>
              </w:rPr>
              <w:t>139</w:t>
            </w:r>
            <w:r w:rsidR="00BC3BAD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="00E54494">
              <w:rPr>
                <w:rFonts w:eastAsia="Times New Roman" w:cs="Arial"/>
                <w:sz w:val="21"/>
                <w:szCs w:val="21"/>
                <w:lang w:eastAsia="hr-HR"/>
              </w:rPr>
              <w:t>68</w:t>
            </w:r>
            <w:r w:rsidR="00EF4761" w:rsidRPr="009D7B26">
              <w:rPr>
                <w:rFonts w:eastAsia="Times New Roman" w:cs="Arial"/>
                <w:sz w:val="21"/>
                <w:szCs w:val="21"/>
                <w:lang w:eastAsia="hr-HR"/>
              </w:rPr>
              <w:t>0</w:t>
            </w:r>
            <w:r w:rsidR="00673406" w:rsidRPr="009D7B26">
              <w:rPr>
                <w:rFonts w:eastAsia="Times New Roman" w:cs="Arial"/>
                <w:sz w:val="21"/>
                <w:szCs w:val="21"/>
                <w:lang w:eastAsia="hr-HR"/>
              </w:rPr>
              <w:t>,00</w:t>
            </w:r>
            <w:r w:rsidR="00BC3BAD"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 kn</w:t>
            </w:r>
            <w:r w:rsidR="00EA5108" w:rsidRPr="009D7B26">
              <w:rPr>
                <w:rFonts w:eastAsia="Times New Roman" w:cs="Arial"/>
                <w:sz w:val="21"/>
                <w:szCs w:val="21"/>
                <w:lang w:eastAsia="hr-HR"/>
              </w:rPr>
              <w:t>**</w:t>
            </w:r>
          </w:p>
        </w:tc>
      </w:tr>
      <w:tr w:rsidR="00132A4F" w:rsidRPr="00E95C83" w14:paraId="4FF95D47" w14:textId="77777777" w:rsidTr="00132A4F">
        <w:tc>
          <w:tcPr>
            <w:tcW w:w="7796" w:type="dxa"/>
          </w:tcPr>
          <w:p w14:paraId="255E7948" w14:textId="46979204" w:rsidR="00132A4F" w:rsidRPr="00E95C83" w:rsidRDefault="00132A4F" w:rsidP="003D2782">
            <w:pPr>
              <w:jc w:val="both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E95C83">
              <w:rPr>
                <w:rFonts w:eastAsia="Times New Roman" w:cs="Arial"/>
                <w:sz w:val="21"/>
                <w:szCs w:val="21"/>
                <w:lang w:eastAsia="hr-HR"/>
              </w:rPr>
              <w:t xml:space="preserve">Jednokratna avansna uplata dvogodišnje školarine prije početka ak. godine, jednokratna uplata dvogodišnje školarine kreditom banke prije početka ak. godine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(na osnovnu cij</w:t>
            </w:r>
            <w:r w:rsidR="00B25586"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="00B25586"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843" w:type="dxa"/>
          </w:tcPr>
          <w:p w14:paraId="345F8836" w14:textId="6C7842F1" w:rsidR="00132A4F" w:rsidRPr="003F685E" w:rsidRDefault="00EF4761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129</w:t>
            </w:r>
            <w:r w:rsidR="003F685E" w:rsidRPr="009D7B26">
              <w:rPr>
                <w:rFonts w:eastAsia="Times New Roman" w:cs="Arial"/>
                <w:sz w:val="21"/>
                <w:szCs w:val="21"/>
                <w:lang w:eastAsia="hr-HR"/>
              </w:rPr>
              <w:t>.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900</w:t>
            </w:r>
            <w:r w:rsidR="003F685E" w:rsidRPr="009D7B26">
              <w:rPr>
                <w:rFonts w:eastAsia="Times New Roman" w:cs="Arial"/>
                <w:sz w:val="21"/>
                <w:szCs w:val="21"/>
                <w:lang w:eastAsia="hr-HR"/>
              </w:rPr>
              <w:t>,00 kn***</w:t>
            </w:r>
          </w:p>
        </w:tc>
      </w:tr>
    </w:tbl>
    <w:p w14:paraId="36F94329" w14:textId="77777777" w:rsidR="00E7144B" w:rsidRPr="00F96BD5" w:rsidRDefault="00E7144B" w:rsidP="00F96BD5">
      <w:pPr>
        <w:pStyle w:val="ListParagraph"/>
        <w:spacing w:after="0" w:line="240" w:lineRule="auto"/>
        <w:jc w:val="both"/>
        <w:rPr>
          <w:rFonts w:eastAsia="Times New Roman" w:cs="Arial"/>
          <w:sz w:val="21"/>
          <w:szCs w:val="21"/>
          <w:lang w:eastAsia="hr-HR"/>
        </w:rPr>
      </w:pPr>
      <w:r w:rsidRPr="00F96BD5">
        <w:rPr>
          <w:rFonts w:eastAsia="Times New Roman" w:cs="Arial"/>
          <w:sz w:val="21"/>
          <w:szCs w:val="21"/>
          <w:lang w:eastAsia="hr-HR"/>
        </w:rPr>
        <w:t>Cijena godišnje školarine za strane studente, ovisno o odabranom modelu plaćanja troškova školarine:</w:t>
      </w:r>
    </w:p>
    <w:p w14:paraId="13925D3B" w14:textId="2117D3BB" w:rsidR="00E7144B" w:rsidRDefault="00E7144B" w:rsidP="00E7144B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1"/>
          <w:szCs w:val="21"/>
          <w:lang w:eastAsia="hr-HR"/>
        </w:rPr>
      </w:pPr>
    </w:p>
    <w:p w14:paraId="2A226CA0" w14:textId="05ADF8BD" w:rsidR="00B40CC6" w:rsidRDefault="00B40CC6" w:rsidP="00E7144B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1"/>
          <w:szCs w:val="21"/>
          <w:lang w:eastAsia="hr-HR"/>
        </w:rPr>
      </w:pPr>
    </w:p>
    <w:p w14:paraId="7E2C307D" w14:textId="004D36B5" w:rsidR="00B40CC6" w:rsidRDefault="00B40CC6" w:rsidP="00E7144B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1"/>
          <w:szCs w:val="21"/>
          <w:lang w:eastAsia="hr-HR"/>
        </w:rPr>
      </w:pPr>
    </w:p>
    <w:p w14:paraId="2D3864A5" w14:textId="77777777" w:rsidR="00B40CC6" w:rsidRPr="00444151" w:rsidRDefault="00B40CC6" w:rsidP="00E7144B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sz w:val="21"/>
          <w:szCs w:val="21"/>
          <w:lang w:eastAsia="hr-HR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7796"/>
        <w:gridCol w:w="1843"/>
      </w:tblGrid>
      <w:tr w:rsidR="00E54494" w:rsidRPr="00444151" w14:paraId="4EC71C9F" w14:textId="77777777" w:rsidTr="00A225FB">
        <w:tc>
          <w:tcPr>
            <w:tcW w:w="7796" w:type="dxa"/>
          </w:tcPr>
          <w:p w14:paraId="710F5209" w14:textId="77777777" w:rsidR="00E54494" w:rsidRPr="00444151" w:rsidRDefault="00E54494" w:rsidP="00E54494">
            <w:pPr>
              <w:jc w:val="both"/>
              <w:rPr>
                <w:rFonts w:eastAsia="Times New Roman" w:cs="Arial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eastAsia="Times New Roman" w:cs="Arial"/>
                <w:b/>
                <w:color w:val="000000" w:themeColor="text1"/>
                <w:sz w:val="21"/>
                <w:szCs w:val="21"/>
                <w:lang w:eastAsia="hr-HR"/>
              </w:rPr>
              <w:lastRenderedPageBreak/>
              <w:t>Osnovna cijena</w:t>
            </w:r>
            <w:r w:rsidRPr="00444151">
              <w:rPr>
                <w:rFonts w:eastAsia="Times New Roman" w:cs="Arial"/>
                <w:color w:val="000000" w:themeColor="text1"/>
                <w:sz w:val="21"/>
                <w:szCs w:val="21"/>
                <w:lang w:eastAsia="hr-HR"/>
              </w:rPr>
              <w:t xml:space="preserve"> dvogodišnje školarine. </w:t>
            </w:r>
            <w:r w:rsidRPr="00444151">
              <w:rPr>
                <w:color w:val="000000" w:themeColor="text1"/>
                <w:sz w:val="21"/>
                <w:szCs w:val="21"/>
              </w:rPr>
              <w:t>Uplata dvogodišnje školarine na 4 rate</w:t>
            </w:r>
          </w:p>
        </w:tc>
        <w:tc>
          <w:tcPr>
            <w:tcW w:w="1843" w:type="dxa"/>
          </w:tcPr>
          <w:p w14:paraId="73CB068C" w14:textId="0830FAD4" w:rsidR="00E54494" w:rsidRPr="009D7B26" w:rsidRDefault="00E54494" w:rsidP="00E54494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149.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46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0,00 </w:t>
            </w:r>
            <w:r w:rsidRPr="00E95C83">
              <w:rPr>
                <w:rFonts w:eastAsia="Times New Roman" w:cs="Arial"/>
                <w:sz w:val="21"/>
                <w:szCs w:val="21"/>
                <w:lang w:eastAsia="hr-HR"/>
              </w:rPr>
              <w:t>kn*</w:t>
            </w:r>
          </w:p>
        </w:tc>
      </w:tr>
      <w:tr w:rsidR="00E54494" w:rsidRPr="00444151" w14:paraId="5B1FF125" w14:textId="77777777" w:rsidTr="00A225FB">
        <w:tc>
          <w:tcPr>
            <w:tcW w:w="7796" w:type="dxa"/>
          </w:tcPr>
          <w:p w14:paraId="47A1F207" w14:textId="3FC97E44" w:rsidR="00E54494" w:rsidRPr="00444151" w:rsidRDefault="00E54494" w:rsidP="00E54494">
            <w:pPr>
              <w:jc w:val="both"/>
              <w:rPr>
                <w:rFonts w:eastAsia="Times New Roman" w:cs="Arial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eastAsia="Times New Roman" w:cs="Arial"/>
                <w:color w:val="000000" w:themeColor="text1"/>
                <w:sz w:val="21"/>
                <w:szCs w:val="21"/>
                <w:lang w:eastAsia="hr-HR"/>
              </w:rPr>
              <w:t xml:space="preserve">Uplata dvogodišnje školarine na 2 gotovinske rate (prije početka svake ak. godine), plaćanje dvogodišnje školarine karticama prije početka ak. godine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(na osnovnu cij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 xml:space="preserve">enu školarine obračunava se </w:t>
            </w:r>
            <w:r w:rsidRPr="000B6204">
              <w:rPr>
                <w:rFonts w:eastAsia="Times New Roman" w:cs="Arial"/>
                <w:sz w:val="21"/>
                <w:szCs w:val="21"/>
                <w:lang w:eastAsia="hr-HR"/>
              </w:rPr>
              <w:t>popust)</w:t>
            </w:r>
          </w:p>
        </w:tc>
        <w:tc>
          <w:tcPr>
            <w:tcW w:w="1843" w:type="dxa"/>
          </w:tcPr>
          <w:p w14:paraId="2ACED075" w14:textId="3436F1C1" w:rsidR="00E54494" w:rsidRPr="009D7B26" w:rsidRDefault="00E54494" w:rsidP="00E54494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 139.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68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0,00 kn**</w:t>
            </w:r>
          </w:p>
        </w:tc>
      </w:tr>
    </w:tbl>
    <w:p w14:paraId="60918092" w14:textId="1C4230F0" w:rsidR="00052DAB" w:rsidRPr="0048078D" w:rsidRDefault="000A6A9E" w:rsidP="00FC2AD8">
      <w:pPr>
        <w:spacing w:before="240" w:after="0" w:line="240" w:lineRule="auto"/>
        <w:jc w:val="both"/>
        <w:rPr>
          <w:color w:val="000000" w:themeColor="text1"/>
          <w:sz w:val="20"/>
          <w:szCs w:val="20"/>
        </w:rPr>
      </w:pP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*</w:t>
      </w:r>
      <w:r w:rsidR="00EA5108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*Cijena odgovara približno 19.</w:t>
      </w:r>
      <w:r w:rsidR="001D552D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882</w:t>
      </w:r>
      <w:r w:rsidR="00B94FC4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,</w:t>
      </w:r>
      <w:r w:rsidR="001D552D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5</w:t>
      </w:r>
      <w:r w:rsidR="00B94FC4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0</w:t>
      </w:r>
      <w:r w:rsidR="00EA5108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 EUR </w:t>
      </w:r>
      <w:r w:rsidR="001D552D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prema srednjem </w:t>
      </w:r>
      <w:r w:rsidR="00EA5108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mjesečnom tečaju HNB-a na dan objavljivanja cijena</w:t>
      </w:r>
      <w:r w:rsidR="00890577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.</w:t>
      </w:r>
    </w:p>
    <w:p w14:paraId="48FE3F39" w14:textId="0E54BF75" w:rsidR="00EA5108" w:rsidRPr="0048078D" w:rsidRDefault="00EA5108" w:rsidP="00EA5108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*</w:t>
      </w:r>
      <w:r w:rsidR="000A6A9E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*</w:t>
      </w: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*Cijena odgovara približno </w:t>
      </w:r>
      <w:r w:rsidRPr="0048078D">
        <w:rPr>
          <w:color w:val="000000" w:themeColor="text1"/>
          <w:sz w:val="20"/>
          <w:szCs w:val="20"/>
        </w:rPr>
        <w:t>18.</w:t>
      </w:r>
      <w:r w:rsidR="001D552D" w:rsidRPr="0048078D">
        <w:rPr>
          <w:color w:val="000000" w:themeColor="text1"/>
          <w:sz w:val="20"/>
          <w:szCs w:val="20"/>
        </w:rPr>
        <w:t>581</w:t>
      </w:r>
      <w:r w:rsidR="00B94FC4" w:rsidRPr="0048078D">
        <w:rPr>
          <w:color w:val="000000" w:themeColor="text1"/>
          <w:sz w:val="20"/>
          <w:szCs w:val="20"/>
        </w:rPr>
        <w:t>,</w:t>
      </w:r>
      <w:r w:rsidR="001D552D" w:rsidRPr="0048078D">
        <w:rPr>
          <w:color w:val="000000" w:themeColor="text1"/>
          <w:sz w:val="20"/>
          <w:szCs w:val="20"/>
        </w:rPr>
        <w:t>45</w:t>
      </w:r>
      <w:r w:rsidRPr="0048078D">
        <w:rPr>
          <w:color w:val="000000" w:themeColor="text1"/>
          <w:sz w:val="20"/>
          <w:szCs w:val="20"/>
        </w:rPr>
        <w:t xml:space="preserve"> EUR</w:t>
      </w: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 prema srednjem mjesečnom tečaju HNB-a na dan objavljivanja cijena</w:t>
      </w:r>
      <w:r w:rsidR="00890577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.</w:t>
      </w:r>
    </w:p>
    <w:p w14:paraId="5CCC53E8" w14:textId="7C05C75E" w:rsidR="00EA5108" w:rsidRPr="00444151" w:rsidRDefault="00EA5108" w:rsidP="00EA5108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hr-HR"/>
        </w:rPr>
      </w:pP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**</w:t>
      </w:r>
      <w:r w:rsidR="000A6A9E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*</w:t>
      </w: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*Cijena odgovara približno </w:t>
      </w:r>
      <w:r w:rsidR="003452AB" w:rsidRPr="0048078D">
        <w:rPr>
          <w:color w:val="000000" w:themeColor="text1"/>
          <w:sz w:val="20"/>
          <w:szCs w:val="20"/>
        </w:rPr>
        <w:t>17</w:t>
      </w:r>
      <w:r w:rsidRPr="0048078D">
        <w:rPr>
          <w:color w:val="000000" w:themeColor="text1"/>
          <w:sz w:val="20"/>
          <w:szCs w:val="20"/>
        </w:rPr>
        <w:t>.</w:t>
      </w:r>
      <w:r w:rsidR="001D552D" w:rsidRPr="0048078D">
        <w:rPr>
          <w:color w:val="000000" w:themeColor="text1"/>
          <w:sz w:val="20"/>
          <w:szCs w:val="20"/>
        </w:rPr>
        <w:t>280</w:t>
      </w:r>
      <w:r w:rsidR="00B94FC4" w:rsidRPr="0048078D">
        <w:rPr>
          <w:color w:val="000000" w:themeColor="text1"/>
          <w:sz w:val="20"/>
          <w:szCs w:val="20"/>
        </w:rPr>
        <w:t>,</w:t>
      </w:r>
      <w:r w:rsidR="001D552D" w:rsidRPr="0048078D">
        <w:rPr>
          <w:color w:val="000000" w:themeColor="text1"/>
          <w:sz w:val="20"/>
          <w:szCs w:val="20"/>
        </w:rPr>
        <w:t>43</w:t>
      </w:r>
      <w:r w:rsidRPr="0048078D">
        <w:rPr>
          <w:color w:val="000000" w:themeColor="text1"/>
          <w:sz w:val="20"/>
          <w:szCs w:val="20"/>
        </w:rPr>
        <w:t xml:space="preserve"> EUR</w:t>
      </w: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 prema srednjem mjesečnom tečaju HNB-a na dan objavljivanja cijena</w:t>
      </w:r>
      <w:r w:rsidR="00890577"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.</w:t>
      </w:r>
    </w:p>
    <w:p w14:paraId="25BBE232" w14:textId="77777777" w:rsidR="00204554" w:rsidRPr="00444151" w:rsidRDefault="00204554" w:rsidP="00EA5108">
      <w:pPr>
        <w:spacing w:after="0" w:line="240" w:lineRule="auto"/>
        <w:jc w:val="both"/>
        <w:rPr>
          <w:color w:val="000000" w:themeColor="text1"/>
        </w:rPr>
      </w:pPr>
    </w:p>
    <w:p w14:paraId="33E155C2" w14:textId="1480E664" w:rsidR="00EA5108" w:rsidRDefault="00EA5108" w:rsidP="005A2A1F">
      <w:pPr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444151">
        <w:rPr>
          <w:color w:val="000000" w:themeColor="text1"/>
          <w:sz w:val="21"/>
          <w:szCs w:val="21"/>
        </w:rPr>
        <w:t>Cijena školarine izražena je u kunama i mijenja se ukoliko je došlo do promjene valutnih tečajeva više od 1.5 % u odnosu na dan objavljivanja cijena.</w:t>
      </w:r>
    </w:p>
    <w:p w14:paraId="30134227" w14:textId="77777777" w:rsidR="005A2A1F" w:rsidRPr="00444151" w:rsidRDefault="005A2A1F" w:rsidP="005A2A1F">
      <w:pPr>
        <w:spacing w:after="0" w:line="240" w:lineRule="auto"/>
        <w:jc w:val="both"/>
        <w:rPr>
          <w:rFonts w:eastAsia="Times New Roman" w:cs="Arial"/>
          <w:color w:val="000000" w:themeColor="text1"/>
          <w:sz w:val="21"/>
          <w:szCs w:val="21"/>
          <w:lang w:eastAsia="hr-HR"/>
        </w:rPr>
      </w:pPr>
    </w:p>
    <w:p w14:paraId="310EDBE1" w14:textId="77777777" w:rsidR="009F03B9" w:rsidRPr="00444151" w:rsidRDefault="009F03B9" w:rsidP="005A2A1F">
      <w:pPr>
        <w:spacing w:before="120" w:after="0" w:line="240" w:lineRule="auto"/>
        <w:jc w:val="both"/>
        <w:rPr>
          <w:rFonts w:eastAsia="Times New Roman" w:cs="Arial"/>
          <w:color w:val="000000" w:themeColor="text1"/>
          <w:sz w:val="21"/>
          <w:szCs w:val="21"/>
          <w:lang w:eastAsia="hr-HR"/>
        </w:rPr>
      </w:pPr>
      <w:r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 xml:space="preserve">Dvogodišnja školarina uključuje 120 ECTS bodova. </w:t>
      </w:r>
    </w:p>
    <w:p w14:paraId="13E0B435" w14:textId="3E8271B7" w:rsidR="009F03B9" w:rsidRPr="00444151" w:rsidRDefault="009F03B9" w:rsidP="00FC2AD8">
      <w:pPr>
        <w:numPr>
          <w:ilvl w:val="0"/>
          <w:numId w:val="10"/>
        </w:numPr>
        <w:spacing w:before="240" w:after="100" w:afterAutospacing="1" w:line="240" w:lineRule="auto"/>
        <w:jc w:val="both"/>
        <w:rPr>
          <w:rFonts w:eastAsia="Times New Roman" w:cs="Arial"/>
          <w:color w:val="000000" w:themeColor="text1"/>
          <w:sz w:val="21"/>
          <w:szCs w:val="21"/>
          <w:lang w:eastAsia="hr-HR"/>
        </w:rPr>
      </w:pPr>
      <w:r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 xml:space="preserve">Cijena školarine za upis na drugu regulirana je na način kojim je regulirana i cijena školarine za upis  na prvu godinu, navedena u </w:t>
      </w:r>
      <w:proofErr w:type="spellStart"/>
      <w:r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>podtočci</w:t>
      </w:r>
      <w:proofErr w:type="spellEnd"/>
      <w:r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 xml:space="preserve"> 1., točke </w:t>
      </w:r>
      <w:r w:rsidR="00D21B33">
        <w:rPr>
          <w:rFonts w:eastAsia="Times New Roman" w:cs="Arial"/>
          <w:color w:val="000000" w:themeColor="text1"/>
          <w:sz w:val="21"/>
          <w:szCs w:val="21"/>
          <w:lang w:eastAsia="hr-HR"/>
        </w:rPr>
        <w:t>D</w:t>
      </w:r>
      <w:r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 xml:space="preserve">) ove Odluke. </w:t>
      </w:r>
    </w:p>
    <w:p w14:paraId="2E6E001D" w14:textId="77777777" w:rsidR="009F03B9" w:rsidRPr="00444151" w:rsidRDefault="009F03B9" w:rsidP="00F96BD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 w:themeColor="text1"/>
          <w:sz w:val="21"/>
          <w:szCs w:val="21"/>
          <w:lang w:eastAsia="hr-HR"/>
        </w:rPr>
      </w:pPr>
      <w:r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>Kolegije koje studenti ponavljaju ili upisuju dodatno, pribrajaju se osnovnoj cijeni godišnje školarine. Cijena kolegija računa se po formuli: Broj ECTS bodova kolegija X Cijena 1 ECTS boda u odabranom modelu plaćanja = Cijena kolegija.</w:t>
      </w:r>
    </w:p>
    <w:p w14:paraId="4D072E7A" w14:textId="63F3F4B1" w:rsidR="00F97609" w:rsidRPr="0048078D" w:rsidRDefault="00F97609" w:rsidP="00F96BD5">
      <w:pPr>
        <w:numPr>
          <w:ilvl w:val="0"/>
          <w:numId w:val="10"/>
        </w:numPr>
        <w:spacing w:after="0" w:afterAutospacing="1" w:line="240" w:lineRule="auto"/>
        <w:jc w:val="both"/>
        <w:rPr>
          <w:color w:val="000000" w:themeColor="text1"/>
          <w:sz w:val="21"/>
          <w:szCs w:val="21"/>
        </w:rPr>
      </w:pPr>
      <w:r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>N</w:t>
      </w:r>
      <w:r w:rsidR="00AC0E26"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 xml:space="preserve">a cijene školarine </w:t>
      </w:r>
      <w:r w:rsidR="00AC0E26" w:rsidRPr="00444151">
        <w:rPr>
          <w:rFonts w:eastAsia="Times New Roman" w:cs="Arial"/>
          <w:b/>
          <w:color w:val="000000" w:themeColor="text1"/>
          <w:sz w:val="21"/>
          <w:szCs w:val="21"/>
          <w:lang w:eastAsia="hr-HR"/>
        </w:rPr>
        <w:t>ne obračunava</w:t>
      </w:r>
      <w:r w:rsidRPr="00444151">
        <w:rPr>
          <w:rFonts w:eastAsia="Times New Roman" w:cs="Arial"/>
          <w:b/>
          <w:color w:val="000000" w:themeColor="text1"/>
          <w:sz w:val="21"/>
          <w:szCs w:val="21"/>
          <w:lang w:eastAsia="hr-HR"/>
        </w:rPr>
        <w:t xml:space="preserve"> se</w:t>
      </w:r>
      <w:r w:rsidR="00AC0E26" w:rsidRPr="00444151">
        <w:rPr>
          <w:rFonts w:eastAsia="Times New Roman" w:cs="Arial"/>
          <w:b/>
          <w:color w:val="000000" w:themeColor="text1"/>
          <w:sz w:val="21"/>
          <w:szCs w:val="21"/>
          <w:lang w:eastAsia="hr-HR"/>
        </w:rPr>
        <w:t xml:space="preserve"> PDV</w:t>
      </w:r>
      <w:r w:rsidRPr="00444151">
        <w:rPr>
          <w:rFonts w:eastAsia="Times New Roman" w:cs="Arial"/>
          <w:b/>
          <w:color w:val="000000" w:themeColor="text1"/>
          <w:sz w:val="21"/>
          <w:szCs w:val="21"/>
          <w:lang w:eastAsia="hr-HR"/>
        </w:rPr>
        <w:t xml:space="preserve">. </w:t>
      </w:r>
      <w:r w:rsidR="00AC0E26" w:rsidRPr="00444151">
        <w:rPr>
          <w:rFonts w:eastAsia="Times New Roman" w:cs="Arial"/>
          <w:color w:val="000000" w:themeColor="text1"/>
          <w:sz w:val="21"/>
          <w:szCs w:val="21"/>
          <w:lang w:eastAsia="hr-HR"/>
        </w:rPr>
        <w:t xml:space="preserve"> </w:t>
      </w:r>
      <w:r w:rsidRPr="00444151">
        <w:rPr>
          <w:color w:val="000000" w:themeColor="text1"/>
          <w:sz w:val="21"/>
          <w:szCs w:val="21"/>
        </w:rPr>
        <w:t xml:space="preserve">Oslobođeno poreza na dodanu vrijednost temeljem čl. 39 st. </w:t>
      </w:r>
      <w:r w:rsidRPr="0048078D">
        <w:rPr>
          <w:color w:val="000000" w:themeColor="text1"/>
          <w:sz w:val="21"/>
          <w:szCs w:val="21"/>
        </w:rPr>
        <w:t>1. Zakona o PDV-u.</w:t>
      </w:r>
    </w:p>
    <w:p w14:paraId="20FF0976" w14:textId="2B57B257" w:rsidR="00FD0E59" w:rsidRPr="0048078D" w:rsidRDefault="00FD0E59" w:rsidP="00FD0E59">
      <w:pPr>
        <w:numPr>
          <w:ilvl w:val="0"/>
          <w:numId w:val="10"/>
        </w:numPr>
        <w:spacing w:after="0" w:afterAutospacing="1" w:line="240" w:lineRule="auto"/>
        <w:jc w:val="both"/>
        <w:rPr>
          <w:color w:val="000000" w:themeColor="text1"/>
          <w:sz w:val="21"/>
          <w:szCs w:val="21"/>
        </w:rPr>
      </w:pPr>
      <w:r w:rsidRPr="0048078D">
        <w:rPr>
          <w:color w:val="000000" w:themeColor="text1"/>
          <w:sz w:val="21"/>
          <w:szCs w:val="21"/>
        </w:rPr>
        <w:t xml:space="preserve">Studenti iz zemalja </w:t>
      </w:r>
      <w:r w:rsidR="004741DF" w:rsidRPr="0048078D">
        <w:rPr>
          <w:rFonts w:eastAsia="Times New Roman" w:cs="Arial"/>
          <w:sz w:val="21"/>
          <w:szCs w:val="21"/>
          <w:lang w:eastAsia="hr-HR"/>
        </w:rPr>
        <w:t xml:space="preserve">Europskog </w:t>
      </w:r>
      <w:r w:rsidR="003F3172" w:rsidRPr="0048078D">
        <w:rPr>
          <w:rFonts w:eastAsia="Times New Roman" w:cs="Arial"/>
          <w:sz w:val="21"/>
          <w:szCs w:val="21"/>
          <w:lang w:eastAsia="hr-HR"/>
        </w:rPr>
        <w:t>gospodarskog</w:t>
      </w:r>
      <w:r w:rsidR="004741DF" w:rsidRPr="0048078D">
        <w:rPr>
          <w:rFonts w:eastAsia="Times New Roman" w:cs="Arial"/>
          <w:sz w:val="21"/>
          <w:szCs w:val="21"/>
          <w:lang w:eastAsia="hr-HR"/>
        </w:rPr>
        <w:t xml:space="preserve"> prostora (E</w:t>
      </w:r>
      <w:r w:rsidR="003F3172" w:rsidRPr="0048078D">
        <w:rPr>
          <w:rFonts w:eastAsia="Times New Roman" w:cs="Arial"/>
          <w:sz w:val="21"/>
          <w:szCs w:val="21"/>
          <w:lang w:eastAsia="hr-HR"/>
        </w:rPr>
        <w:t>GP</w:t>
      </w:r>
      <w:r w:rsidR="004741DF" w:rsidRPr="0048078D">
        <w:rPr>
          <w:rFonts w:eastAsia="Times New Roman" w:cs="Arial"/>
          <w:sz w:val="21"/>
          <w:szCs w:val="21"/>
          <w:lang w:eastAsia="hr-HR"/>
        </w:rPr>
        <w:t xml:space="preserve">) </w:t>
      </w:r>
      <w:r w:rsidRPr="0048078D">
        <w:rPr>
          <w:color w:val="000000" w:themeColor="text1"/>
          <w:sz w:val="21"/>
          <w:szCs w:val="21"/>
        </w:rPr>
        <w:t xml:space="preserve">su u </w:t>
      </w:r>
      <w:r w:rsidR="00F614EA" w:rsidRPr="0048078D">
        <w:rPr>
          <w:color w:val="000000" w:themeColor="text1"/>
          <w:sz w:val="21"/>
          <w:szCs w:val="21"/>
        </w:rPr>
        <w:t>studentskim</w:t>
      </w:r>
      <w:r w:rsidRPr="0048078D">
        <w:rPr>
          <w:color w:val="000000" w:themeColor="text1"/>
          <w:sz w:val="21"/>
          <w:szCs w:val="21"/>
        </w:rPr>
        <w:t xml:space="preserve"> pravima i obvezama izjednačeni sa studentima iz Republike Hrvatske.</w:t>
      </w:r>
    </w:p>
    <w:p w14:paraId="278EE546" w14:textId="26EA8C76" w:rsidR="003605C8" w:rsidRDefault="00826011" w:rsidP="00F96BD5">
      <w:pPr>
        <w:spacing w:after="0" w:afterAutospacing="1" w:line="240" w:lineRule="auto"/>
        <w:jc w:val="both"/>
        <w:rPr>
          <w:i/>
          <w:color w:val="000000" w:themeColor="text1"/>
          <w:sz w:val="20"/>
          <w:szCs w:val="20"/>
        </w:rPr>
      </w:pPr>
      <w:r w:rsidRPr="00444151">
        <w:rPr>
          <w:color w:val="000000" w:themeColor="text1"/>
          <w:sz w:val="20"/>
          <w:szCs w:val="20"/>
        </w:rPr>
        <w:t>*</w:t>
      </w:r>
      <w:r w:rsidR="009F03B9" w:rsidRPr="00444151">
        <w:rPr>
          <w:color w:val="000000" w:themeColor="text1"/>
          <w:sz w:val="20"/>
          <w:szCs w:val="20"/>
        </w:rPr>
        <w:t xml:space="preserve">Napomena: </w:t>
      </w:r>
      <w:r w:rsidR="00360A4C" w:rsidRPr="00444151">
        <w:rPr>
          <w:i/>
          <w:color w:val="000000" w:themeColor="text1"/>
          <w:sz w:val="20"/>
          <w:szCs w:val="20"/>
        </w:rPr>
        <w:t xml:space="preserve">Svi </w:t>
      </w:r>
      <w:r w:rsidR="009F03B9" w:rsidRPr="00444151">
        <w:rPr>
          <w:i/>
          <w:color w:val="000000" w:themeColor="text1"/>
          <w:sz w:val="20"/>
          <w:szCs w:val="20"/>
        </w:rPr>
        <w:t>studenti odnosno obveznici plaćanja su obavezni donijeti bjanko zadužnicu ovjerenu kod javnog bilježnika na iznos do 50.000,00 kn. Zadužnica služi kao sredstvo osiguravanja plaćanja i koristi se za vrijeme čitavog trajanja studija</w:t>
      </w:r>
      <w:r w:rsidR="003605C8" w:rsidRPr="00444151">
        <w:rPr>
          <w:i/>
          <w:color w:val="000000" w:themeColor="text1"/>
          <w:sz w:val="20"/>
          <w:szCs w:val="20"/>
        </w:rPr>
        <w:t>, te se po završetku studija odnosno u trenutku uplate cjelokupne školarine vraća obvezniku plaćanja.</w:t>
      </w:r>
    </w:p>
    <w:p w14:paraId="504BECEE" w14:textId="528DF5DC" w:rsidR="009F03B9" w:rsidRPr="00444151" w:rsidRDefault="007D12ED" w:rsidP="009F03B9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  <w:iCs/>
          <w:color w:val="000000" w:themeColor="text1"/>
          <w:u w:val="single"/>
          <w:lang w:eastAsia="hr-HR"/>
        </w:rPr>
      </w:pPr>
      <w:r>
        <w:rPr>
          <w:rStyle w:val="Emphasis"/>
          <w:rFonts w:asciiTheme="minorHAnsi" w:hAnsiTheme="minorHAnsi"/>
          <w:b/>
          <w:i w:val="0"/>
          <w:color w:val="000000" w:themeColor="text1"/>
          <w:u w:val="single"/>
        </w:rPr>
        <w:t>E</w:t>
      </w:r>
      <w:r w:rsidR="009F03B9" w:rsidRPr="00444151">
        <w:rPr>
          <w:rStyle w:val="Emphasis"/>
          <w:rFonts w:asciiTheme="minorHAnsi" w:hAnsiTheme="minorHAnsi"/>
          <w:b/>
          <w:i w:val="0"/>
          <w:color w:val="000000" w:themeColor="text1"/>
          <w:u w:val="single"/>
        </w:rPr>
        <w:t xml:space="preserve">) MODELI PLAĆANJA </w:t>
      </w:r>
      <w:r w:rsidR="009F03B9" w:rsidRPr="00444151">
        <w:rPr>
          <w:rFonts w:eastAsia="Times New Roman" w:cs="Arial"/>
          <w:b/>
          <w:bCs/>
          <w:iCs/>
          <w:color w:val="000000" w:themeColor="text1"/>
          <w:u w:val="single"/>
          <w:lang w:eastAsia="hr-HR"/>
        </w:rPr>
        <w:t>ŠKOLARINE za MBA e-vođenje (</w:t>
      </w:r>
      <w:proofErr w:type="spellStart"/>
      <w:r w:rsidR="009F03B9" w:rsidRPr="00444151">
        <w:rPr>
          <w:rFonts w:eastAsia="Times New Roman" w:cs="Arial"/>
          <w:b/>
          <w:bCs/>
          <w:iCs/>
          <w:color w:val="000000" w:themeColor="text1"/>
          <w:u w:val="single"/>
          <w:lang w:eastAsia="hr-HR"/>
        </w:rPr>
        <w:t>eLeadership</w:t>
      </w:r>
      <w:proofErr w:type="spellEnd"/>
      <w:r w:rsidR="009F03B9" w:rsidRPr="00444151">
        <w:rPr>
          <w:rFonts w:eastAsia="Times New Roman" w:cs="Arial"/>
          <w:b/>
          <w:bCs/>
          <w:iCs/>
          <w:color w:val="000000" w:themeColor="text1"/>
          <w:u w:val="single"/>
          <w:lang w:eastAsia="hr-HR"/>
        </w:rPr>
        <w:t xml:space="preserve"> MBA) certificiranje</w:t>
      </w:r>
    </w:p>
    <w:p w14:paraId="0BCD4FE3" w14:textId="118CFACE" w:rsidR="00AC0E26" w:rsidRDefault="00AC0E26" w:rsidP="00B40CC6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</w:pPr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>Cijena školarine za upis na prvu i drugu godinu diplomskog studija, ovisno o odabranom modelu plaćanja troškova školarine: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7796"/>
        <w:gridCol w:w="1843"/>
      </w:tblGrid>
      <w:tr w:rsidR="00E54494" w:rsidRPr="00444151" w14:paraId="34E3CF48" w14:textId="77777777" w:rsidTr="00A225FB">
        <w:tc>
          <w:tcPr>
            <w:tcW w:w="7796" w:type="dxa"/>
          </w:tcPr>
          <w:p w14:paraId="5E7E80BE" w14:textId="4E7D6956" w:rsidR="00E54494" w:rsidRPr="00444151" w:rsidRDefault="00E54494" w:rsidP="00E54494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eastAsia="Times New Roman" w:hAnsiTheme="minorHAnsi" w:cs="Arial"/>
                <w:b/>
                <w:color w:val="000000" w:themeColor="text1"/>
                <w:sz w:val="21"/>
                <w:szCs w:val="21"/>
                <w:lang w:eastAsia="hr-HR"/>
              </w:rPr>
              <w:t>Osnovna cijena</w:t>
            </w:r>
            <w:r w:rsidRPr="00444151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 xml:space="preserve"> dvogodišnje školarine. </w:t>
            </w: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Uplata dvogodišnje školarine na 4 rate</w:t>
            </w:r>
          </w:p>
        </w:tc>
        <w:tc>
          <w:tcPr>
            <w:tcW w:w="1843" w:type="dxa"/>
          </w:tcPr>
          <w:p w14:paraId="361DEB97" w14:textId="3B7C8EBB" w:rsidR="00E54494" w:rsidRPr="009D7B26" w:rsidRDefault="00E54494" w:rsidP="00E54494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149.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46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0,00 </w:t>
            </w:r>
            <w:r w:rsidRPr="00E95C83">
              <w:rPr>
                <w:rFonts w:eastAsia="Times New Roman" w:cs="Arial"/>
                <w:sz w:val="21"/>
                <w:szCs w:val="21"/>
                <w:lang w:eastAsia="hr-HR"/>
              </w:rPr>
              <w:t>kn*</w:t>
            </w:r>
          </w:p>
        </w:tc>
      </w:tr>
      <w:tr w:rsidR="00E54494" w:rsidRPr="00444151" w14:paraId="5BF9FFE4" w14:textId="77777777" w:rsidTr="00A225FB">
        <w:tc>
          <w:tcPr>
            <w:tcW w:w="7796" w:type="dxa"/>
          </w:tcPr>
          <w:p w14:paraId="2293C550" w14:textId="284F5DEE" w:rsidR="00E54494" w:rsidRPr="00444151" w:rsidRDefault="00E54494" w:rsidP="00E54494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 xml:space="preserve">Uplata dvogodišnje 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>školarine na 2 gotovinske rate (</w:t>
            </w:r>
            <w:r w:rsidRPr="00444151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>prije početka svake ak.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Pr="00444151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>godine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>)</w:t>
            </w:r>
            <w:r w:rsidRPr="00444151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 xml:space="preserve">, plaćanje dvogodišnje školarine karticama 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>(</w:t>
            </w:r>
            <w:r w:rsidRPr="00444151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>prije početka ak. godine</w:t>
            </w:r>
            <w:r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>)</w:t>
            </w:r>
            <w:r w:rsidRPr="00444151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14:paraId="1A0564D5" w14:textId="225525EB" w:rsidR="00E54494" w:rsidRPr="009D7B26" w:rsidRDefault="00E54494" w:rsidP="00E54494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 139.</w:t>
            </w:r>
            <w:r>
              <w:rPr>
                <w:rFonts w:eastAsia="Times New Roman" w:cs="Arial"/>
                <w:sz w:val="21"/>
                <w:szCs w:val="21"/>
                <w:lang w:eastAsia="hr-HR"/>
              </w:rPr>
              <w:t>68</w:t>
            </w: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>0,00 kn**</w:t>
            </w:r>
          </w:p>
        </w:tc>
      </w:tr>
      <w:tr w:rsidR="00444151" w:rsidRPr="00444151" w14:paraId="14299529" w14:textId="77777777" w:rsidTr="00A225FB">
        <w:tc>
          <w:tcPr>
            <w:tcW w:w="7796" w:type="dxa"/>
          </w:tcPr>
          <w:p w14:paraId="20DAB6BB" w14:textId="77777777" w:rsidR="00BC3BAD" w:rsidRPr="00444151" w:rsidRDefault="00BC3BAD" w:rsidP="00A225FB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eastAsia="Times New Roman" w:hAnsiTheme="minorHAnsi" w:cs="Arial"/>
                <w:color w:val="000000" w:themeColor="text1"/>
                <w:sz w:val="21"/>
                <w:szCs w:val="21"/>
                <w:lang w:eastAsia="hr-HR"/>
              </w:rPr>
              <w:t xml:space="preserve">Jednokratna avansna uplata dvogodišnje školarine prije početka ak. godine, jednokratna uplata dvogodišnje školarine kreditom banke prije početka ak. godine </w:t>
            </w:r>
          </w:p>
        </w:tc>
        <w:tc>
          <w:tcPr>
            <w:tcW w:w="1843" w:type="dxa"/>
          </w:tcPr>
          <w:p w14:paraId="01A0E2CD" w14:textId="60846495" w:rsidR="00BC3BAD" w:rsidRPr="009D7B26" w:rsidRDefault="007D12ED" w:rsidP="009D7B26">
            <w:pPr>
              <w:spacing w:after="100" w:afterAutospacing="1"/>
              <w:jc w:val="right"/>
              <w:rPr>
                <w:rFonts w:eastAsia="Times New Roman" w:cs="Arial"/>
                <w:sz w:val="21"/>
                <w:szCs w:val="21"/>
                <w:lang w:eastAsia="hr-HR"/>
              </w:rPr>
            </w:pPr>
            <w:r w:rsidRPr="009D7B26">
              <w:rPr>
                <w:rFonts w:eastAsia="Times New Roman" w:cs="Arial"/>
                <w:sz w:val="21"/>
                <w:szCs w:val="21"/>
                <w:lang w:eastAsia="hr-HR"/>
              </w:rPr>
              <w:t xml:space="preserve">129.900,00 </w:t>
            </w:r>
            <w:r w:rsidR="00BC3BAD" w:rsidRPr="009D7B26">
              <w:rPr>
                <w:rFonts w:eastAsia="Times New Roman" w:cs="Arial"/>
                <w:sz w:val="21"/>
                <w:szCs w:val="21"/>
                <w:lang w:eastAsia="hr-HR"/>
              </w:rPr>
              <w:t>kn</w:t>
            </w:r>
            <w:r w:rsidR="00EA5108" w:rsidRPr="009D7B26">
              <w:rPr>
                <w:rFonts w:eastAsia="Times New Roman" w:cs="Arial"/>
                <w:sz w:val="21"/>
                <w:szCs w:val="21"/>
                <w:lang w:eastAsia="hr-HR"/>
              </w:rPr>
              <w:t>***</w:t>
            </w:r>
          </w:p>
        </w:tc>
      </w:tr>
    </w:tbl>
    <w:p w14:paraId="20D1CD52" w14:textId="77777777" w:rsidR="001D552D" w:rsidRPr="0048078D" w:rsidRDefault="001D552D" w:rsidP="001D552D">
      <w:pPr>
        <w:spacing w:before="240" w:after="0" w:line="240" w:lineRule="auto"/>
        <w:jc w:val="both"/>
        <w:rPr>
          <w:color w:val="000000" w:themeColor="text1"/>
          <w:sz w:val="20"/>
          <w:szCs w:val="20"/>
        </w:rPr>
      </w:pP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>**Cijena odgovara približno 19.882,50 EUR prema srednjem mjesečnom tečaju HNB-a na dan objavljivanja cijena.</w:t>
      </w:r>
    </w:p>
    <w:p w14:paraId="2BBE8B19" w14:textId="77777777" w:rsidR="001D552D" w:rsidRPr="0048078D" w:rsidRDefault="001D552D" w:rsidP="001D552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***Cijena odgovara približno </w:t>
      </w:r>
      <w:r w:rsidRPr="0048078D">
        <w:rPr>
          <w:color w:val="000000" w:themeColor="text1"/>
          <w:sz w:val="20"/>
          <w:szCs w:val="20"/>
        </w:rPr>
        <w:t>18.581,45 EUR</w:t>
      </w: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 prema srednjem mjesečnom tečaju HNB-a na dan objavljivanja cijena.</w:t>
      </w:r>
    </w:p>
    <w:p w14:paraId="47EAFC6C" w14:textId="77777777" w:rsidR="001D552D" w:rsidRPr="00444151" w:rsidRDefault="001D552D" w:rsidP="001D552D">
      <w:pPr>
        <w:spacing w:after="0"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eastAsia="hr-HR"/>
        </w:rPr>
      </w:pP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****Cijena odgovara približno </w:t>
      </w:r>
      <w:r w:rsidRPr="0048078D">
        <w:rPr>
          <w:color w:val="000000" w:themeColor="text1"/>
          <w:sz w:val="20"/>
          <w:szCs w:val="20"/>
        </w:rPr>
        <w:t>17.280,43 EUR</w:t>
      </w:r>
      <w:r w:rsidRPr="0048078D">
        <w:rPr>
          <w:rFonts w:eastAsia="Times New Roman" w:cs="Arial"/>
          <w:color w:val="000000" w:themeColor="text1"/>
          <w:sz w:val="20"/>
          <w:szCs w:val="20"/>
          <w:lang w:eastAsia="hr-HR"/>
        </w:rPr>
        <w:t xml:space="preserve"> prema srednjem mjesečnom tečaju HNB-a na dan objavljivanja cijena.</w:t>
      </w:r>
    </w:p>
    <w:p w14:paraId="1CE299DF" w14:textId="77777777" w:rsidR="001D552D" w:rsidRPr="00444151" w:rsidRDefault="001D552D" w:rsidP="001D552D">
      <w:pPr>
        <w:spacing w:after="0" w:line="240" w:lineRule="auto"/>
        <w:jc w:val="both"/>
        <w:rPr>
          <w:color w:val="000000" w:themeColor="text1"/>
        </w:rPr>
      </w:pPr>
    </w:p>
    <w:p w14:paraId="67B2DFE8" w14:textId="77777777" w:rsidR="00EA5108" w:rsidRPr="00444151" w:rsidRDefault="00EA5108" w:rsidP="00EA5108">
      <w:p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</w:pPr>
      <w:r w:rsidRPr="007B5F71">
        <w:rPr>
          <w:rFonts w:asciiTheme="minorHAnsi" w:hAnsiTheme="minorHAnsi"/>
          <w:color w:val="000000" w:themeColor="text1"/>
          <w:sz w:val="21"/>
          <w:szCs w:val="21"/>
        </w:rPr>
        <w:t>Cijena školarine izražena je u kunama i mijenja se ukoliko je došlo do promjene valutnih tečajeva više od 1.5 % u odnosu na dan objavljivanja cijena.</w:t>
      </w:r>
    </w:p>
    <w:p w14:paraId="69DFDD2C" w14:textId="376B1622" w:rsidR="00AC0E26" w:rsidRPr="00444151" w:rsidRDefault="00AC0E26" w:rsidP="00FC2AD8">
      <w:pPr>
        <w:numPr>
          <w:ilvl w:val="0"/>
          <w:numId w:val="13"/>
        </w:numPr>
        <w:spacing w:before="240" w:after="100" w:afterAutospacing="1" w:line="240" w:lineRule="auto"/>
        <w:jc w:val="both"/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</w:pPr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 xml:space="preserve">Cijena školarine za upis na drugu regulirana je na način kojim je regulirana i cijena školarine za upis  na prvu godinu, navedena u </w:t>
      </w:r>
      <w:proofErr w:type="spellStart"/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>podtočci</w:t>
      </w:r>
      <w:proofErr w:type="spellEnd"/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 xml:space="preserve"> 1., točke </w:t>
      </w:r>
      <w:r w:rsidR="007D12ED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>E</w:t>
      </w:r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 xml:space="preserve">) ove Odluke. </w:t>
      </w:r>
    </w:p>
    <w:p w14:paraId="4C34BDF8" w14:textId="77777777" w:rsidR="00AC0E26" w:rsidRPr="00444151" w:rsidRDefault="00AC0E26" w:rsidP="00AC0E2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</w:pPr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lastRenderedPageBreak/>
        <w:t>Kolegije koje studenti ponavljaju ili upisuju dodatno, pribrajaju se osnovnoj cijeni godišnje školarine. Cijena kolegija računa se po formuli: Broj ECTS bodova kolegija X Cijena 1 ECTS boda u odabranom modelu plaćanja = Cijena kolegija.</w:t>
      </w:r>
    </w:p>
    <w:p w14:paraId="1E68BCE5" w14:textId="77777777" w:rsidR="00F97609" w:rsidRPr="00444151" w:rsidRDefault="00F97609" w:rsidP="00A225FB">
      <w:pPr>
        <w:numPr>
          <w:ilvl w:val="0"/>
          <w:numId w:val="13"/>
        </w:numPr>
        <w:spacing w:after="100" w:afterAutospacing="1" w:line="240" w:lineRule="auto"/>
        <w:jc w:val="both"/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</w:pPr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 xml:space="preserve">Na cijene školarine </w:t>
      </w:r>
      <w:r w:rsidR="00F42068" w:rsidRPr="00444151">
        <w:rPr>
          <w:rFonts w:asciiTheme="minorHAnsi" w:eastAsia="Times New Roman" w:hAnsiTheme="minorHAnsi" w:cs="Arial"/>
          <w:bCs/>
          <w:iCs/>
          <w:color w:val="000000" w:themeColor="text1"/>
          <w:sz w:val="21"/>
          <w:szCs w:val="21"/>
          <w:lang w:eastAsia="hr-HR"/>
        </w:rPr>
        <w:t>za MBA e-vođenje (</w:t>
      </w:r>
      <w:proofErr w:type="spellStart"/>
      <w:r w:rsidR="00F42068" w:rsidRPr="00444151">
        <w:rPr>
          <w:rFonts w:asciiTheme="minorHAnsi" w:eastAsia="Times New Roman" w:hAnsiTheme="minorHAnsi" w:cs="Arial"/>
          <w:bCs/>
          <w:iCs/>
          <w:color w:val="000000" w:themeColor="text1"/>
          <w:sz w:val="21"/>
          <w:szCs w:val="21"/>
          <w:lang w:eastAsia="hr-HR"/>
        </w:rPr>
        <w:t>eLeadership</w:t>
      </w:r>
      <w:proofErr w:type="spellEnd"/>
      <w:r w:rsidR="00F42068" w:rsidRPr="00444151">
        <w:rPr>
          <w:rFonts w:asciiTheme="minorHAnsi" w:eastAsia="Times New Roman" w:hAnsiTheme="minorHAnsi" w:cs="Arial"/>
          <w:bCs/>
          <w:iCs/>
          <w:color w:val="000000" w:themeColor="text1"/>
          <w:sz w:val="21"/>
          <w:szCs w:val="21"/>
          <w:lang w:eastAsia="hr-HR"/>
        </w:rPr>
        <w:t xml:space="preserve"> MBA) certificiranje</w:t>
      </w:r>
      <w:r w:rsidR="00F42068" w:rsidRPr="00444151">
        <w:rPr>
          <w:rFonts w:asciiTheme="minorHAnsi" w:eastAsia="Times New Roman" w:hAnsiTheme="minorHAnsi" w:cs="Arial"/>
          <w:b/>
          <w:color w:val="000000" w:themeColor="text1"/>
          <w:sz w:val="21"/>
          <w:szCs w:val="21"/>
          <w:lang w:eastAsia="hr-HR"/>
        </w:rPr>
        <w:t xml:space="preserve"> </w:t>
      </w:r>
      <w:r w:rsidRPr="00444151">
        <w:rPr>
          <w:rFonts w:asciiTheme="minorHAnsi" w:eastAsia="Times New Roman" w:hAnsiTheme="minorHAnsi" w:cs="Arial"/>
          <w:b/>
          <w:color w:val="000000" w:themeColor="text1"/>
          <w:sz w:val="21"/>
          <w:szCs w:val="21"/>
          <w:lang w:eastAsia="hr-HR"/>
        </w:rPr>
        <w:t xml:space="preserve">obračunava se PDV </w:t>
      </w:r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>s obzirom na to</w:t>
      </w:r>
      <w:r w:rsidRPr="00444151">
        <w:rPr>
          <w:rFonts w:asciiTheme="minorHAnsi" w:eastAsia="Times New Roman" w:hAnsiTheme="minorHAnsi" w:cs="Arial"/>
          <w:b/>
          <w:color w:val="000000" w:themeColor="text1"/>
          <w:sz w:val="21"/>
          <w:szCs w:val="21"/>
          <w:lang w:eastAsia="hr-HR"/>
        </w:rPr>
        <w:t xml:space="preserve"> </w:t>
      </w:r>
      <w:r w:rsidRPr="00444151">
        <w:rPr>
          <w:rFonts w:asciiTheme="minorHAnsi" w:eastAsia="Times New Roman" w:hAnsiTheme="minorHAnsi" w:cs="Arial"/>
          <w:color w:val="000000" w:themeColor="text1"/>
          <w:sz w:val="21"/>
          <w:szCs w:val="21"/>
          <w:lang w:eastAsia="hr-HR"/>
        </w:rPr>
        <w:t xml:space="preserve"> da </w:t>
      </w:r>
      <w:r w:rsidR="00F42068" w:rsidRPr="00444151">
        <w:rPr>
          <w:rFonts w:asciiTheme="minorHAnsi" w:eastAsiaTheme="minorHAnsi" w:hAnsiTheme="minorHAnsi" w:cs="TimesNewRomanPSMT"/>
          <w:color w:val="000000" w:themeColor="text1"/>
          <w:sz w:val="21"/>
          <w:szCs w:val="21"/>
        </w:rPr>
        <w:t>navedena usluga oporeziva je prema Zakonu o PDV-u.</w:t>
      </w:r>
    </w:p>
    <w:p w14:paraId="332362F3" w14:textId="1B8BE60D" w:rsidR="00AC0E26" w:rsidRPr="00444151" w:rsidRDefault="00AC0E26" w:rsidP="00AC0E26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444151">
        <w:rPr>
          <w:rFonts w:asciiTheme="minorHAnsi" w:hAnsiTheme="minorHAnsi"/>
          <w:color w:val="000000" w:themeColor="text1"/>
          <w:sz w:val="20"/>
          <w:szCs w:val="20"/>
        </w:rPr>
        <w:t xml:space="preserve">Napomena: </w:t>
      </w:r>
      <w:r w:rsidR="00360A4C" w:rsidRPr="00444151">
        <w:rPr>
          <w:rFonts w:asciiTheme="minorHAnsi" w:hAnsiTheme="minorHAnsi"/>
          <w:i/>
          <w:color w:val="000000" w:themeColor="text1"/>
          <w:sz w:val="20"/>
          <w:szCs w:val="20"/>
        </w:rPr>
        <w:t>Svi polaznici</w:t>
      </w:r>
      <w:r w:rsidRPr="00444151">
        <w:rPr>
          <w:rFonts w:asciiTheme="minorHAnsi" w:hAnsiTheme="minorHAnsi"/>
          <w:i/>
          <w:color w:val="000000" w:themeColor="text1"/>
          <w:sz w:val="20"/>
          <w:szCs w:val="20"/>
        </w:rPr>
        <w:t xml:space="preserve"> odnosno obveznici plaćanja su obavezni donijeti bjanko zadužnicu ovjerenu kod javnog bilježnika na iznos do 50.000,00 kn. Zadužnica služi kao sredstvo osiguravanja plaćanja i koristi se za vrijeme čitavog trajanja </w:t>
      </w:r>
      <w:r w:rsidR="00360A4C" w:rsidRPr="00444151">
        <w:rPr>
          <w:rFonts w:asciiTheme="minorHAnsi" w:hAnsiTheme="minorHAnsi"/>
          <w:i/>
          <w:color w:val="000000" w:themeColor="text1"/>
          <w:sz w:val="20"/>
          <w:szCs w:val="20"/>
        </w:rPr>
        <w:t>certificiranja</w:t>
      </w:r>
      <w:r w:rsidRPr="00444151">
        <w:rPr>
          <w:rFonts w:asciiTheme="minorHAnsi" w:hAnsiTheme="minorHAnsi"/>
          <w:i/>
          <w:color w:val="000000" w:themeColor="text1"/>
          <w:sz w:val="20"/>
          <w:szCs w:val="20"/>
        </w:rPr>
        <w:t xml:space="preserve">, te se po završetku </w:t>
      </w:r>
      <w:r w:rsidR="00360A4C" w:rsidRPr="00444151">
        <w:rPr>
          <w:rFonts w:asciiTheme="minorHAnsi" w:hAnsiTheme="minorHAnsi"/>
          <w:i/>
          <w:color w:val="000000" w:themeColor="text1"/>
          <w:sz w:val="20"/>
          <w:szCs w:val="20"/>
        </w:rPr>
        <w:t>certifikacijskog programa</w:t>
      </w:r>
      <w:r w:rsidRPr="00444151">
        <w:rPr>
          <w:rFonts w:asciiTheme="minorHAnsi" w:hAnsiTheme="minorHAnsi"/>
          <w:i/>
          <w:color w:val="000000" w:themeColor="text1"/>
          <w:sz w:val="20"/>
          <w:szCs w:val="20"/>
        </w:rPr>
        <w:t xml:space="preserve"> odnosno u trenutku uplate cjelokupne školarine vraća obvezniku plaćanja.</w:t>
      </w:r>
    </w:p>
    <w:p w14:paraId="6F97E23C" w14:textId="77777777" w:rsidR="00AC0E26" w:rsidRPr="00444151" w:rsidRDefault="00AC0E26" w:rsidP="00AC0E26">
      <w:pPr>
        <w:spacing w:after="0" w:line="240" w:lineRule="auto"/>
        <w:jc w:val="both"/>
        <w:rPr>
          <w:rFonts w:asciiTheme="minorHAnsi" w:hAnsiTheme="minorHAnsi"/>
          <w:i/>
          <w:color w:val="000000" w:themeColor="text1"/>
          <w:sz w:val="21"/>
          <w:szCs w:val="21"/>
        </w:rPr>
      </w:pPr>
    </w:p>
    <w:p w14:paraId="30CF0F75" w14:textId="223CD658" w:rsidR="006D06C6" w:rsidRPr="00444151" w:rsidRDefault="006D06C6" w:rsidP="009F03B9">
      <w:pPr>
        <w:spacing w:after="0"/>
        <w:jc w:val="both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444151">
        <w:rPr>
          <w:rFonts w:asciiTheme="minorHAnsi" w:hAnsiTheme="minorHAnsi"/>
          <w:i/>
          <w:color w:val="000000" w:themeColor="text1"/>
          <w:sz w:val="21"/>
          <w:szCs w:val="21"/>
        </w:rPr>
        <w:t>O</w:t>
      </w:r>
      <w:r w:rsidR="009F03B9" w:rsidRPr="00444151">
        <w:rPr>
          <w:rFonts w:asciiTheme="minorHAnsi" w:hAnsiTheme="minorHAnsi"/>
          <w:i/>
          <w:color w:val="000000" w:themeColor="text1"/>
          <w:sz w:val="21"/>
          <w:szCs w:val="21"/>
        </w:rPr>
        <w:t>pće napomene vezane uz točku A),</w:t>
      </w:r>
      <w:r w:rsidRPr="0044415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B)</w:t>
      </w:r>
      <w:r w:rsidR="009F03B9" w:rsidRPr="00444151">
        <w:rPr>
          <w:rFonts w:asciiTheme="minorHAnsi" w:hAnsiTheme="minorHAnsi"/>
          <w:i/>
          <w:color w:val="000000" w:themeColor="text1"/>
          <w:sz w:val="21"/>
          <w:szCs w:val="21"/>
        </w:rPr>
        <w:t>, C)</w:t>
      </w:r>
      <w:r w:rsidR="007D12ED">
        <w:rPr>
          <w:rFonts w:asciiTheme="minorHAnsi" w:hAnsiTheme="minorHAnsi"/>
          <w:i/>
          <w:color w:val="000000" w:themeColor="text1"/>
          <w:sz w:val="21"/>
          <w:szCs w:val="21"/>
        </w:rPr>
        <w:t>,</w:t>
      </w:r>
      <w:r w:rsidR="009F03B9" w:rsidRPr="00444151">
        <w:rPr>
          <w:rFonts w:asciiTheme="minorHAnsi" w:hAnsiTheme="minorHAnsi"/>
          <w:i/>
          <w:color w:val="000000" w:themeColor="text1"/>
          <w:sz w:val="21"/>
          <w:szCs w:val="21"/>
        </w:rPr>
        <w:t>D)</w:t>
      </w:r>
      <w:r w:rsidRPr="00444151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7D12ED">
        <w:rPr>
          <w:rFonts w:asciiTheme="minorHAnsi" w:hAnsiTheme="minorHAnsi"/>
          <w:i/>
          <w:color w:val="000000" w:themeColor="text1"/>
          <w:sz w:val="21"/>
          <w:szCs w:val="21"/>
        </w:rPr>
        <w:t xml:space="preserve">i E) </w:t>
      </w:r>
      <w:r w:rsidRPr="00444151">
        <w:rPr>
          <w:rFonts w:asciiTheme="minorHAnsi" w:hAnsiTheme="minorHAnsi"/>
          <w:i/>
          <w:color w:val="000000" w:themeColor="text1"/>
          <w:sz w:val="21"/>
          <w:szCs w:val="21"/>
        </w:rPr>
        <w:t>ove Odluke:</w:t>
      </w:r>
    </w:p>
    <w:p w14:paraId="1290D87E" w14:textId="21232985" w:rsidR="006D06C6" w:rsidRPr="00444151" w:rsidRDefault="006D06C6" w:rsidP="00F2083B">
      <w:p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444151">
        <w:rPr>
          <w:rFonts w:asciiTheme="minorHAnsi" w:hAnsiTheme="minorHAnsi"/>
          <w:color w:val="000000" w:themeColor="text1"/>
          <w:sz w:val="21"/>
          <w:szCs w:val="21"/>
        </w:rPr>
        <w:t xml:space="preserve">Plaćanje se može ostvariti sljedećim karticama: </w:t>
      </w:r>
    </w:p>
    <w:tbl>
      <w:tblPr>
        <w:tblW w:w="9072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276"/>
        <w:gridCol w:w="3402"/>
      </w:tblGrid>
      <w:tr w:rsidR="00444151" w:rsidRPr="00444151" w14:paraId="3BCC390A" w14:textId="77777777" w:rsidTr="006A6C99">
        <w:trPr>
          <w:trHeight w:val="315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1D35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>Vrsta kartice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6660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>Broj rata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B4ED5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>Dodatni trošak za studenta</w:t>
            </w:r>
          </w:p>
        </w:tc>
      </w:tr>
      <w:tr w:rsidR="00444151" w:rsidRPr="00444151" w14:paraId="21F8E447" w14:textId="77777777" w:rsidTr="006A6C99">
        <w:trPr>
          <w:trHeight w:hRule="exact" w:val="284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118C" w14:textId="77777777" w:rsidR="00B4346E" w:rsidRPr="00444151" w:rsidRDefault="00B4346E" w:rsidP="008D706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MasterCard/Visa (PBZ)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E453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3A3466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Nema</w:t>
            </w:r>
          </w:p>
        </w:tc>
      </w:tr>
      <w:tr w:rsidR="00444151" w:rsidRPr="00444151" w14:paraId="5F446654" w14:textId="77777777" w:rsidTr="006A6C99">
        <w:trPr>
          <w:trHeight w:hRule="exact" w:val="284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4C9C" w14:textId="77777777" w:rsidR="00B4346E" w:rsidRPr="00444151" w:rsidRDefault="00B4346E" w:rsidP="00A225F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Maestro</w:t>
            </w:r>
            <w:r w:rsidR="00560840"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/Master</w:t>
            </w: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Card/Visa (ERSTE)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EE2F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38866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Nema</w:t>
            </w:r>
          </w:p>
        </w:tc>
      </w:tr>
      <w:tr w:rsidR="00444151" w:rsidRPr="00444151" w14:paraId="1FB14A96" w14:textId="77777777" w:rsidTr="006A6C99">
        <w:trPr>
          <w:trHeight w:hRule="exact" w:val="284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83F9" w14:textId="77777777" w:rsidR="00B4346E" w:rsidRPr="00444151" w:rsidRDefault="00B4346E" w:rsidP="00A225F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 xml:space="preserve">Maestro/Visa </w:t>
            </w:r>
            <w:proofErr w:type="spellStart"/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Inspire</w:t>
            </w:r>
            <w:proofErr w:type="spellEnd"/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 xml:space="preserve"> (PBZ tekući račun)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D109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1-12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4CF720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Nema, beskamatno</w:t>
            </w:r>
          </w:p>
        </w:tc>
      </w:tr>
      <w:tr w:rsidR="00444151" w:rsidRPr="00444151" w14:paraId="76CBFD47" w14:textId="77777777" w:rsidTr="006A6C99">
        <w:trPr>
          <w:trHeight w:hRule="exact" w:val="284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C063" w14:textId="77777777" w:rsidR="00B4346E" w:rsidRPr="00444151" w:rsidRDefault="00B4346E" w:rsidP="00A225F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MasterCard (ZABA)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46F7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1-12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169FD" w14:textId="77777777" w:rsidR="00B4346E" w:rsidRPr="00444151" w:rsidRDefault="00A339F0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N</w:t>
            </w:r>
            <w:r w:rsidR="00B4346E"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ema, beskamatno</w:t>
            </w:r>
          </w:p>
        </w:tc>
      </w:tr>
      <w:tr w:rsidR="00444151" w:rsidRPr="00444151" w14:paraId="3799168E" w14:textId="77777777" w:rsidTr="006A6C99">
        <w:trPr>
          <w:trHeight w:hRule="exact" w:val="284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7BFD" w14:textId="77777777" w:rsidR="00B4346E" w:rsidRPr="00444151" w:rsidRDefault="00B4346E" w:rsidP="00A225F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Diners Club Card (ERSTE)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61AB" w14:textId="77777777" w:rsidR="00B4346E" w:rsidRPr="00444151" w:rsidRDefault="00B4346E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1-12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C9EE8" w14:textId="77777777" w:rsidR="00B4346E" w:rsidRPr="00444151" w:rsidRDefault="00A339F0" w:rsidP="00A225F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</w:pPr>
            <w:r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N</w:t>
            </w:r>
            <w:r w:rsidR="00B4346E" w:rsidRPr="00444151">
              <w:rPr>
                <w:rFonts w:asciiTheme="minorHAnsi" w:hAnsiTheme="minorHAnsi"/>
                <w:color w:val="000000" w:themeColor="text1"/>
                <w:sz w:val="21"/>
                <w:szCs w:val="21"/>
                <w:lang w:eastAsia="hr-HR"/>
              </w:rPr>
              <w:t>ema, beskamatno</w:t>
            </w:r>
          </w:p>
        </w:tc>
      </w:tr>
    </w:tbl>
    <w:p w14:paraId="02625A8B" w14:textId="77777777" w:rsidR="00F227D2" w:rsidRPr="00444151" w:rsidRDefault="00F227D2" w:rsidP="00F227D2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b/>
          <w:color w:val="000000" w:themeColor="text1"/>
          <w:sz w:val="21"/>
          <w:szCs w:val="21"/>
          <w:lang w:eastAsia="hr-HR"/>
        </w:rPr>
      </w:pPr>
    </w:p>
    <w:p w14:paraId="12384750" w14:textId="27770AE4" w:rsidR="00F227D2" w:rsidRPr="00444151" w:rsidRDefault="006D06C6" w:rsidP="00406E61">
      <w:pPr>
        <w:spacing w:line="240" w:lineRule="auto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444151">
        <w:rPr>
          <w:rFonts w:asciiTheme="minorHAnsi" w:hAnsiTheme="minorHAnsi"/>
          <w:color w:val="000000" w:themeColor="text1"/>
          <w:sz w:val="21"/>
          <w:szCs w:val="21"/>
        </w:rPr>
        <w:t>Školarine navedene pod točkama A)</w:t>
      </w:r>
      <w:r w:rsidR="007D12ED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444151">
        <w:rPr>
          <w:rFonts w:asciiTheme="minorHAnsi" w:hAnsiTheme="minorHAnsi"/>
          <w:color w:val="000000" w:themeColor="text1"/>
          <w:sz w:val="21"/>
          <w:szCs w:val="21"/>
        </w:rPr>
        <w:t xml:space="preserve"> B)</w:t>
      </w:r>
      <w:r w:rsidR="007D12ED">
        <w:rPr>
          <w:rFonts w:asciiTheme="minorHAnsi" w:hAnsiTheme="minorHAnsi"/>
          <w:color w:val="000000" w:themeColor="text1"/>
          <w:sz w:val="21"/>
          <w:szCs w:val="21"/>
        </w:rPr>
        <w:t>, C), D) i E)</w:t>
      </w:r>
      <w:r w:rsidRPr="00444151">
        <w:rPr>
          <w:rFonts w:asciiTheme="minorHAnsi" w:hAnsiTheme="minorHAnsi"/>
          <w:color w:val="000000" w:themeColor="text1"/>
          <w:sz w:val="21"/>
          <w:szCs w:val="21"/>
        </w:rPr>
        <w:t xml:space="preserve"> ove Odluke osim ECTS bodova mogu dodatno uključivati stavke definirane Ugovorom o plaćanju troškova studija potpisanog između Visokog učilišta Algebra s jedne strane te obveznika plaćanja i/li studenta s druge strane.</w:t>
      </w:r>
    </w:p>
    <w:p w14:paraId="2480BBBC" w14:textId="77777777" w:rsidR="00732EBF" w:rsidRDefault="00732EBF" w:rsidP="00BA28BF">
      <w:pPr>
        <w:spacing w:after="0" w:line="240" w:lineRule="auto"/>
        <w:ind w:left="708"/>
        <w:rPr>
          <w:rFonts w:asciiTheme="minorHAnsi" w:eastAsia="Times New Roman" w:hAnsiTheme="minorHAnsi" w:cs="Arial"/>
          <w:b/>
          <w:bCs/>
          <w:iCs/>
          <w:color w:val="000000" w:themeColor="text1"/>
          <w:sz w:val="21"/>
          <w:szCs w:val="21"/>
          <w:lang w:eastAsia="hr-HR"/>
        </w:rPr>
      </w:pPr>
    </w:p>
    <w:p w14:paraId="71839DEB" w14:textId="2F45D171" w:rsidR="006D06C6" w:rsidRPr="00444151" w:rsidRDefault="007D12ED" w:rsidP="00BA28BF">
      <w:pPr>
        <w:spacing w:after="0" w:line="240" w:lineRule="auto"/>
        <w:ind w:left="708"/>
        <w:rPr>
          <w:rFonts w:asciiTheme="minorHAnsi" w:eastAsia="Times New Roman" w:hAnsiTheme="minorHAnsi" w:cs="Arial"/>
          <w:b/>
          <w:bCs/>
          <w:iCs/>
          <w:color w:val="000000" w:themeColor="text1"/>
          <w:sz w:val="21"/>
          <w:szCs w:val="21"/>
          <w:lang w:eastAsia="hr-HR"/>
        </w:rPr>
      </w:pPr>
      <w:r>
        <w:rPr>
          <w:rFonts w:asciiTheme="minorHAnsi" w:eastAsia="Times New Roman" w:hAnsiTheme="minorHAnsi" w:cs="Arial"/>
          <w:b/>
          <w:bCs/>
          <w:iCs/>
          <w:color w:val="000000" w:themeColor="text1"/>
          <w:sz w:val="21"/>
          <w:szCs w:val="21"/>
          <w:lang w:eastAsia="hr-HR"/>
        </w:rPr>
        <w:t>F</w:t>
      </w:r>
      <w:r w:rsidR="006D06C6" w:rsidRPr="00444151">
        <w:rPr>
          <w:rFonts w:asciiTheme="minorHAnsi" w:eastAsia="Times New Roman" w:hAnsiTheme="minorHAnsi" w:cs="Arial"/>
          <w:b/>
          <w:bCs/>
          <w:iCs/>
          <w:color w:val="000000" w:themeColor="text1"/>
          <w:sz w:val="21"/>
          <w:szCs w:val="21"/>
          <w:lang w:eastAsia="hr-HR"/>
        </w:rPr>
        <w:t>) Naknade u administrativnom postupku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444151" w:rsidRPr="00F614EA" w14:paraId="71DC0FFD" w14:textId="77777777" w:rsidTr="001E3C46">
        <w:tc>
          <w:tcPr>
            <w:tcW w:w="7371" w:type="dxa"/>
          </w:tcPr>
          <w:p w14:paraId="614E21DA" w14:textId="77777777" w:rsidR="006D06C6" w:rsidRPr="00F614EA" w:rsidRDefault="006D06C6" w:rsidP="00F227D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Upisnina (uključena u cijenu godišnje školarine)</w:t>
            </w:r>
          </w:p>
        </w:tc>
        <w:tc>
          <w:tcPr>
            <w:tcW w:w="1701" w:type="dxa"/>
          </w:tcPr>
          <w:p w14:paraId="0D758E2D" w14:textId="603D1AB9" w:rsidR="006D06C6" w:rsidRPr="00F614EA" w:rsidRDefault="00F62C4C" w:rsidP="00F227D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5</w:t>
            </w:r>
            <w:r w:rsidR="006D06C6"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.</w:t>
            </w:r>
            <w:r w:rsidR="00E54494"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0</w:t>
            </w:r>
            <w:r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0</w:t>
            </w:r>
            <w:r w:rsidR="006D06C6"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0,00 kuna</w:t>
            </w:r>
          </w:p>
        </w:tc>
      </w:tr>
      <w:tr w:rsidR="00444151" w:rsidRPr="00444151" w14:paraId="340040B2" w14:textId="77777777" w:rsidTr="008D43C7">
        <w:tc>
          <w:tcPr>
            <w:tcW w:w="7371" w:type="dxa"/>
          </w:tcPr>
          <w:p w14:paraId="225E4D3B" w14:textId="22AAC4CD" w:rsidR="00E32E40" w:rsidRPr="00F614EA" w:rsidRDefault="00E32E40" w:rsidP="00474F2E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Participacija za troškove studija</w:t>
            </w:r>
            <w:r w:rsidR="00382382"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za vrijeme mirovanja</w:t>
            </w:r>
            <w:r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6C58EB4" w14:textId="3ED7F4F6" w:rsidR="00E32E40" w:rsidRPr="00F614EA" w:rsidRDefault="00474F2E" w:rsidP="00E32E40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5.</w:t>
            </w:r>
            <w:r w:rsidR="00E54494"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0</w:t>
            </w:r>
            <w:r w:rsidRPr="00F614EA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00,00 kuna</w:t>
            </w:r>
          </w:p>
        </w:tc>
      </w:tr>
      <w:tr w:rsidR="002139C2" w:rsidRPr="00444151" w14:paraId="33C0E40F" w14:textId="77777777" w:rsidTr="001E3C46">
        <w:tc>
          <w:tcPr>
            <w:tcW w:w="7371" w:type="dxa"/>
          </w:tcPr>
          <w:p w14:paraId="08BEB413" w14:textId="1D2DC7E3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zamolb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u</w:t>
            </w: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po proteku propisanog roka za postupak</w:t>
            </w:r>
          </w:p>
        </w:tc>
        <w:tc>
          <w:tcPr>
            <w:tcW w:w="1701" w:type="dxa"/>
          </w:tcPr>
          <w:p w14:paraId="170EF45A" w14:textId="362D399B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250,00 kuna</w:t>
            </w:r>
          </w:p>
        </w:tc>
      </w:tr>
      <w:tr w:rsidR="002139C2" w:rsidRPr="00444151" w14:paraId="2A2A2B73" w14:textId="77777777" w:rsidTr="001E3C46">
        <w:tc>
          <w:tcPr>
            <w:tcW w:w="7371" w:type="dxa"/>
          </w:tcPr>
          <w:p w14:paraId="09F9D23E" w14:textId="77777777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troškove prijemnog ispita</w:t>
            </w:r>
          </w:p>
        </w:tc>
        <w:tc>
          <w:tcPr>
            <w:tcW w:w="1701" w:type="dxa"/>
          </w:tcPr>
          <w:p w14:paraId="5003503E" w14:textId="73E5A38C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300,00 kuna</w:t>
            </w:r>
          </w:p>
        </w:tc>
      </w:tr>
      <w:tr w:rsidR="002139C2" w:rsidRPr="00444151" w14:paraId="1E16A14A" w14:textId="77777777" w:rsidTr="001E3C46">
        <w:tc>
          <w:tcPr>
            <w:tcW w:w="7371" w:type="dxa"/>
          </w:tcPr>
          <w:p w14:paraId="2ED194D9" w14:textId="77777777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troškove prijelaza s drugog visokog učilišta</w:t>
            </w:r>
          </w:p>
        </w:tc>
        <w:tc>
          <w:tcPr>
            <w:tcW w:w="1701" w:type="dxa"/>
          </w:tcPr>
          <w:p w14:paraId="394819E8" w14:textId="4BC015AA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300,00 kuna</w:t>
            </w:r>
          </w:p>
        </w:tc>
      </w:tr>
      <w:tr w:rsidR="002139C2" w:rsidRPr="00444151" w14:paraId="2E2962F3" w14:textId="77777777" w:rsidTr="001E3C46">
        <w:tc>
          <w:tcPr>
            <w:tcW w:w="7371" w:type="dxa"/>
          </w:tcPr>
          <w:p w14:paraId="65365CB6" w14:textId="77777777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troškova komisijskog ispita</w:t>
            </w:r>
          </w:p>
        </w:tc>
        <w:tc>
          <w:tcPr>
            <w:tcW w:w="1701" w:type="dxa"/>
          </w:tcPr>
          <w:p w14:paraId="718FA13C" w14:textId="77777777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700,00 kuna</w:t>
            </w:r>
          </w:p>
        </w:tc>
      </w:tr>
      <w:tr w:rsidR="002139C2" w:rsidRPr="00444151" w14:paraId="3FF0E54B" w14:textId="77777777" w:rsidTr="001E3C46">
        <w:tc>
          <w:tcPr>
            <w:tcW w:w="7371" w:type="dxa"/>
          </w:tcPr>
          <w:p w14:paraId="04C5CA57" w14:textId="77777777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troškova ponovne izrade studentske iskaznice (X-</w:t>
            </w:r>
            <w:proofErr w:type="spellStart"/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ice</w:t>
            </w:r>
            <w:proofErr w:type="spellEnd"/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14:paraId="32F018B7" w14:textId="77777777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100,00 kuna</w:t>
            </w:r>
          </w:p>
        </w:tc>
      </w:tr>
      <w:tr w:rsidR="002139C2" w:rsidRPr="00444151" w14:paraId="04979F7B" w14:textId="77777777" w:rsidTr="001E3C46">
        <w:tc>
          <w:tcPr>
            <w:tcW w:w="7371" w:type="dxa"/>
          </w:tcPr>
          <w:p w14:paraId="17994CA9" w14:textId="77777777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troškova organizacije promocije</w:t>
            </w:r>
          </w:p>
        </w:tc>
        <w:tc>
          <w:tcPr>
            <w:tcW w:w="1701" w:type="dxa"/>
          </w:tcPr>
          <w:p w14:paraId="6F1E9DC6" w14:textId="77777777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250,00 kuna</w:t>
            </w:r>
          </w:p>
        </w:tc>
      </w:tr>
      <w:tr w:rsidR="002139C2" w:rsidRPr="00444151" w14:paraId="79129E71" w14:textId="77777777" w:rsidTr="001E3C46">
        <w:tc>
          <w:tcPr>
            <w:tcW w:w="7371" w:type="dxa"/>
          </w:tcPr>
          <w:p w14:paraId="47CDF08C" w14:textId="77777777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provedbu postupka izbora u zvanje</w:t>
            </w:r>
          </w:p>
        </w:tc>
        <w:tc>
          <w:tcPr>
            <w:tcW w:w="1701" w:type="dxa"/>
          </w:tcPr>
          <w:p w14:paraId="429213E9" w14:textId="77777777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4.000,00 kuna</w:t>
            </w:r>
          </w:p>
        </w:tc>
      </w:tr>
      <w:tr w:rsidR="002139C2" w:rsidRPr="00444151" w14:paraId="4DB33C2D" w14:textId="77777777" w:rsidTr="001E3C46">
        <w:tc>
          <w:tcPr>
            <w:tcW w:w="7371" w:type="dxa"/>
          </w:tcPr>
          <w:p w14:paraId="021FAF3D" w14:textId="6AB47326" w:rsidR="002139C2" w:rsidRPr="005A2A1F" w:rsidRDefault="002139C2" w:rsidP="005A2A1F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prijavu stranih studenta*</w:t>
            </w:r>
          </w:p>
        </w:tc>
        <w:tc>
          <w:tcPr>
            <w:tcW w:w="1701" w:type="dxa"/>
          </w:tcPr>
          <w:p w14:paraId="14925AD4" w14:textId="5B1E4231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1.500,00 kuna</w:t>
            </w:r>
          </w:p>
        </w:tc>
      </w:tr>
      <w:tr w:rsidR="002139C2" w:rsidRPr="00444151" w14:paraId="32D8F1BE" w14:textId="77777777" w:rsidTr="001E3C46">
        <w:tc>
          <w:tcPr>
            <w:tcW w:w="7371" w:type="dxa"/>
          </w:tcPr>
          <w:p w14:paraId="5A555C38" w14:textId="0458659A" w:rsidR="002139C2" w:rsidRPr="00444151" w:rsidRDefault="002139C2" w:rsidP="005A2A1F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troškove akademskog priznavanja inozemne visokoškolske kvalifikacije</w:t>
            </w:r>
          </w:p>
        </w:tc>
        <w:tc>
          <w:tcPr>
            <w:tcW w:w="1701" w:type="dxa"/>
          </w:tcPr>
          <w:p w14:paraId="17BFC443" w14:textId="77777777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400,00 kuna</w:t>
            </w:r>
          </w:p>
        </w:tc>
      </w:tr>
      <w:tr w:rsidR="002139C2" w:rsidRPr="00444151" w14:paraId="694BEC7A" w14:textId="77777777" w:rsidTr="001E3C46">
        <w:tc>
          <w:tcPr>
            <w:tcW w:w="7371" w:type="dxa"/>
          </w:tcPr>
          <w:p w14:paraId="47BED0BA" w14:textId="77777777" w:rsidR="002139C2" w:rsidRPr="00444151" w:rsidRDefault="002139C2" w:rsidP="005A2A1F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troškove postupka priznavanja razdoblja studija započetog u inozemstvu</w:t>
            </w:r>
          </w:p>
        </w:tc>
        <w:tc>
          <w:tcPr>
            <w:tcW w:w="1701" w:type="dxa"/>
          </w:tcPr>
          <w:p w14:paraId="7E5A4D14" w14:textId="77777777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200,00 kuna</w:t>
            </w:r>
          </w:p>
        </w:tc>
      </w:tr>
      <w:tr w:rsidR="002139C2" w:rsidRPr="00444151" w14:paraId="08431F65" w14:textId="77777777" w:rsidTr="001E3C46">
        <w:tc>
          <w:tcPr>
            <w:tcW w:w="7371" w:type="dxa"/>
          </w:tcPr>
          <w:p w14:paraId="20BBFA09" w14:textId="77777777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Paket dodatnih Microsoft softverskih alata za produktivnost – pretplata za 1 godinu</w:t>
            </w:r>
          </w:p>
        </w:tc>
        <w:tc>
          <w:tcPr>
            <w:tcW w:w="1701" w:type="dxa"/>
          </w:tcPr>
          <w:p w14:paraId="6673EC75" w14:textId="77777777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180,00 kuna </w:t>
            </w:r>
          </w:p>
        </w:tc>
      </w:tr>
      <w:tr w:rsidR="002139C2" w:rsidRPr="00444151" w14:paraId="3FE5F628" w14:textId="77777777" w:rsidTr="001E3C46">
        <w:tc>
          <w:tcPr>
            <w:tcW w:w="7371" w:type="dxa"/>
          </w:tcPr>
          <w:p w14:paraId="121825D5" w14:textId="12D465CA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fakultativne izvannastavne aktivnosti (ovisno o aktivnosti)</w:t>
            </w:r>
          </w:p>
        </w:tc>
        <w:tc>
          <w:tcPr>
            <w:tcW w:w="1701" w:type="dxa"/>
          </w:tcPr>
          <w:p w14:paraId="43702270" w14:textId="19810861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150,00 – 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5</w:t>
            </w: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.000,00 kuna**</w:t>
            </w:r>
          </w:p>
        </w:tc>
      </w:tr>
      <w:tr w:rsidR="002139C2" w:rsidRPr="00444151" w14:paraId="3295A8ED" w14:textId="77777777" w:rsidTr="001E3C46">
        <w:tc>
          <w:tcPr>
            <w:tcW w:w="7371" w:type="dxa"/>
          </w:tcPr>
          <w:p w14:paraId="409E5DAA" w14:textId="7471B1B7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troškova izdavanja prijepisa položenih ispita</w:t>
            </w:r>
          </w:p>
        </w:tc>
        <w:tc>
          <w:tcPr>
            <w:tcW w:w="1701" w:type="dxa"/>
          </w:tcPr>
          <w:p w14:paraId="167C1DF3" w14:textId="6DC73B34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120,00 kuna</w:t>
            </w:r>
          </w:p>
        </w:tc>
      </w:tr>
      <w:tr w:rsidR="002139C2" w:rsidRPr="00444151" w14:paraId="0DBCF5BA" w14:textId="77777777" w:rsidTr="001E3C46">
        <w:tc>
          <w:tcPr>
            <w:tcW w:w="7371" w:type="dxa"/>
          </w:tcPr>
          <w:p w14:paraId="178A9686" w14:textId="0E08CA2D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troškova izdavanja potvrde o prosjeku ocjena u tijeku studija</w:t>
            </w:r>
          </w:p>
        </w:tc>
        <w:tc>
          <w:tcPr>
            <w:tcW w:w="1701" w:type="dxa"/>
          </w:tcPr>
          <w:p w14:paraId="3ABD5D9C" w14:textId="150D4229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60,00 kuna</w:t>
            </w:r>
          </w:p>
        </w:tc>
      </w:tr>
      <w:tr w:rsidR="002139C2" w:rsidRPr="00444151" w14:paraId="2E4B791A" w14:textId="77777777" w:rsidTr="001E3C46">
        <w:tc>
          <w:tcPr>
            <w:tcW w:w="7371" w:type="dxa"/>
          </w:tcPr>
          <w:p w14:paraId="59FC0649" w14:textId="013C193B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troškova izdavanja plana i programa nastave</w:t>
            </w:r>
          </w:p>
        </w:tc>
        <w:tc>
          <w:tcPr>
            <w:tcW w:w="1701" w:type="dxa"/>
          </w:tcPr>
          <w:p w14:paraId="348A076C" w14:textId="1D075501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120,00 kuna</w:t>
            </w:r>
          </w:p>
        </w:tc>
      </w:tr>
      <w:tr w:rsidR="002139C2" w:rsidRPr="00444151" w14:paraId="3FB69C4A" w14:textId="77777777" w:rsidTr="001E3C46">
        <w:tc>
          <w:tcPr>
            <w:tcW w:w="7371" w:type="dxa"/>
          </w:tcPr>
          <w:p w14:paraId="25E1301B" w14:textId="21D0726D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troškova priznavanja ispita drugih visokoškolskih ustanova</w:t>
            </w:r>
          </w:p>
        </w:tc>
        <w:tc>
          <w:tcPr>
            <w:tcW w:w="1701" w:type="dxa"/>
          </w:tcPr>
          <w:p w14:paraId="4AFF5041" w14:textId="7333D23B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300,00 kuna</w:t>
            </w:r>
          </w:p>
        </w:tc>
      </w:tr>
      <w:tr w:rsidR="002139C2" w:rsidRPr="00444151" w14:paraId="04F0D830" w14:textId="77777777" w:rsidTr="001E3C46">
        <w:tc>
          <w:tcPr>
            <w:tcW w:w="7371" w:type="dxa"/>
          </w:tcPr>
          <w:p w14:paraId="75C52B88" w14:textId="4BE37E4C" w:rsidR="002139C2" w:rsidRPr="00861355" w:rsidRDefault="00861355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provedbu postupka priznavanje neformalnog i informalnog učenja po zatraženom ECTS bodu</w:t>
            </w:r>
          </w:p>
        </w:tc>
        <w:tc>
          <w:tcPr>
            <w:tcW w:w="1701" w:type="dxa"/>
          </w:tcPr>
          <w:p w14:paraId="2823EABB" w14:textId="3D3FBC83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100,00 kuna po ECTS bodu</w:t>
            </w:r>
          </w:p>
        </w:tc>
      </w:tr>
      <w:tr w:rsidR="00861355" w:rsidRPr="00444151" w14:paraId="0DD56394" w14:textId="77777777" w:rsidTr="001E3C46">
        <w:tc>
          <w:tcPr>
            <w:tcW w:w="7371" w:type="dxa"/>
          </w:tcPr>
          <w:p w14:paraId="4754800E" w14:textId="464D09E1" w:rsidR="00861355" w:rsidRPr="00444151" w:rsidRDefault="00861355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lastRenderedPageBreak/>
              <w:t>Naknada troškova priznavanja ispita temeljem položenih industrijskih certifikata</w:t>
            </w:r>
          </w:p>
        </w:tc>
        <w:tc>
          <w:tcPr>
            <w:tcW w:w="1701" w:type="dxa"/>
          </w:tcPr>
          <w:p w14:paraId="0FC18343" w14:textId="31CA6E5A" w:rsidR="00861355" w:rsidRPr="00444151" w:rsidRDefault="00861355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300 kuna</w:t>
            </w:r>
          </w:p>
        </w:tc>
      </w:tr>
      <w:tr w:rsidR="002139C2" w:rsidRPr="00444151" w14:paraId="6E14CC9D" w14:textId="77777777" w:rsidTr="001E3C46">
        <w:tc>
          <w:tcPr>
            <w:tcW w:w="7371" w:type="dxa"/>
          </w:tcPr>
          <w:p w14:paraId="18FBA7B7" w14:textId="004F1D6F" w:rsidR="002139C2" w:rsidRPr="00444151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troškova ponovnog dodjeljivanja AAI lozinke (sva daljnja preko broja 1)</w:t>
            </w:r>
          </w:p>
        </w:tc>
        <w:tc>
          <w:tcPr>
            <w:tcW w:w="1701" w:type="dxa"/>
          </w:tcPr>
          <w:p w14:paraId="095DC9D6" w14:textId="08772BA7" w:rsidR="002139C2" w:rsidRPr="00444151" w:rsidRDefault="002139C2" w:rsidP="002139C2">
            <w:pPr>
              <w:jc w:val="right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444151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50,00 kuna</w:t>
            </w:r>
          </w:p>
        </w:tc>
      </w:tr>
      <w:tr w:rsidR="002139C2" w:rsidRPr="00982128" w14:paraId="5BE61E10" w14:textId="77777777" w:rsidTr="001E3C46">
        <w:tc>
          <w:tcPr>
            <w:tcW w:w="7371" w:type="dxa"/>
          </w:tcPr>
          <w:p w14:paraId="6C046E26" w14:textId="2565FD29" w:rsidR="002139C2" w:rsidRPr="005A2A1F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pokretanje postupka za donošenje stručnog mišljenja Povjerenstva za utvrđivanje dodatnih kriterija za upis na studije</w:t>
            </w:r>
          </w:p>
        </w:tc>
        <w:tc>
          <w:tcPr>
            <w:tcW w:w="1701" w:type="dxa"/>
          </w:tcPr>
          <w:p w14:paraId="01029A4D" w14:textId="367A1E3D" w:rsidR="002139C2" w:rsidRPr="00982128" w:rsidRDefault="002139C2" w:rsidP="002139C2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982128">
              <w:rPr>
                <w:rFonts w:asciiTheme="minorHAnsi" w:hAnsiTheme="minorHAnsi" w:cs="Arial"/>
                <w:sz w:val="21"/>
                <w:szCs w:val="21"/>
              </w:rPr>
              <w:t>500,00 kuna</w:t>
            </w:r>
          </w:p>
        </w:tc>
      </w:tr>
      <w:tr w:rsidR="002139C2" w:rsidRPr="00982128" w14:paraId="09A44E08" w14:textId="77777777" w:rsidTr="001E3C46">
        <w:tc>
          <w:tcPr>
            <w:tcW w:w="7371" w:type="dxa"/>
            <w:hideMark/>
          </w:tcPr>
          <w:p w14:paraId="4D8D9DE4" w14:textId="77777777" w:rsidR="002139C2" w:rsidRPr="005A2A1F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Naknada za inicijalni zahtjev za prijevod dokumentacije na engleski jezik</w:t>
            </w:r>
          </w:p>
        </w:tc>
        <w:tc>
          <w:tcPr>
            <w:tcW w:w="1701" w:type="dxa"/>
            <w:hideMark/>
          </w:tcPr>
          <w:p w14:paraId="4CEF0BCB" w14:textId="77777777" w:rsidR="002139C2" w:rsidRPr="00982128" w:rsidRDefault="002139C2" w:rsidP="002139C2">
            <w:pPr>
              <w:jc w:val="right"/>
              <w:rPr>
                <w:rFonts w:cs="Arial"/>
                <w:sz w:val="21"/>
                <w:szCs w:val="21"/>
              </w:rPr>
            </w:pPr>
            <w:r w:rsidRPr="00982128">
              <w:rPr>
                <w:rFonts w:cs="Arial"/>
                <w:sz w:val="21"/>
                <w:szCs w:val="21"/>
              </w:rPr>
              <w:t>300,00 kuna</w:t>
            </w:r>
          </w:p>
        </w:tc>
      </w:tr>
      <w:tr w:rsidR="002139C2" w:rsidRPr="00982128" w14:paraId="0B293C28" w14:textId="77777777" w:rsidTr="001E3C46">
        <w:tc>
          <w:tcPr>
            <w:tcW w:w="7371" w:type="dxa"/>
            <w:hideMark/>
          </w:tcPr>
          <w:p w14:paraId="7F522FDE" w14:textId="178C1116" w:rsidR="002139C2" w:rsidRPr="005A2A1F" w:rsidRDefault="002139C2" w:rsidP="002139C2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Pisani prijevod s hrvatskog jezika na engleski jezik </w:t>
            </w:r>
            <w:r w:rsid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–</w:t>
            </w:r>
            <w:r w:rsidRPr="005A2A1F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kartica</w:t>
            </w:r>
          </w:p>
        </w:tc>
        <w:tc>
          <w:tcPr>
            <w:tcW w:w="1701" w:type="dxa"/>
            <w:hideMark/>
          </w:tcPr>
          <w:p w14:paraId="0F0342E0" w14:textId="77777777" w:rsidR="002139C2" w:rsidRPr="00982128" w:rsidRDefault="002139C2" w:rsidP="002139C2">
            <w:pPr>
              <w:jc w:val="right"/>
              <w:rPr>
                <w:rFonts w:cs="Arial"/>
                <w:sz w:val="21"/>
                <w:szCs w:val="21"/>
              </w:rPr>
            </w:pPr>
            <w:r w:rsidRPr="00982128">
              <w:rPr>
                <w:rFonts w:cs="Arial"/>
                <w:sz w:val="21"/>
                <w:szCs w:val="21"/>
              </w:rPr>
              <w:t>120,00 kuna</w:t>
            </w:r>
          </w:p>
        </w:tc>
      </w:tr>
    </w:tbl>
    <w:p w14:paraId="2145EF12" w14:textId="77777777" w:rsidR="005A2A1F" w:rsidRDefault="005A2A1F" w:rsidP="00B1156B">
      <w:p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hr-HR"/>
        </w:rPr>
      </w:pPr>
    </w:p>
    <w:p w14:paraId="08CFCD4F" w14:textId="199C6E73" w:rsidR="00B1156B" w:rsidRPr="00444151" w:rsidRDefault="00B1156B" w:rsidP="00B1156B">
      <w:p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hr-HR"/>
        </w:rPr>
      </w:pPr>
      <w:r w:rsidRPr="00444151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hr-HR"/>
        </w:rPr>
        <w:t>*Cijena odgovara približno 200,00 EUR prema srednjem tromjesečnom tečaju HNB-a na dan objavljivanja cijena.</w:t>
      </w:r>
    </w:p>
    <w:p w14:paraId="6396BAAB" w14:textId="6CBCB165" w:rsidR="00530793" w:rsidRPr="00444151" w:rsidRDefault="00530793" w:rsidP="00B1156B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4151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hr-HR"/>
        </w:rPr>
        <w:t>**Visoko učilište Algebra zadržava pravo prilagodbe cijene fakultativnog sportskog programa ovisno o odabranoj aktivnosti i troškovima izvođenja iste.</w:t>
      </w:r>
    </w:p>
    <w:p w14:paraId="21E30101" w14:textId="71710DDC" w:rsidR="006D06C6" w:rsidRPr="00F96BD5" w:rsidRDefault="00EF1D93" w:rsidP="00FC2AD8">
      <w:pPr>
        <w:spacing w:before="100" w:beforeAutospacing="1" w:after="0" w:line="240" w:lineRule="auto"/>
        <w:ind w:firstLine="708"/>
        <w:rPr>
          <w:rFonts w:asciiTheme="minorHAnsi" w:eastAsia="Times New Roman" w:hAnsiTheme="minorHAnsi" w:cs="Arial"/>
          <w:b/>
          <w:bCs/>
          <w:iCs/>
          <w:sz w:val="21"/>
          <w:szCs w:val="21"/>
          <w:lang w:eastAsia="hr-HR"/>
        </w:rPr>
      </w:pPr>
      <w:r>
        <w:rPr>
          <w:rFonts w:asciiTheme="minorHAnsi" w:eastAsia="Times New Roman" w:hAnsiTheme="minorHAnsi" w:cs="Arial"/>
          <w:b/>
          <w:bCs/>
          <w:iCs/>
          <w:sz w:val="21"/>
          <w:szCs w:val="21"/>
          <w:lang w:eastAsia="hr-HR"/>
        </w:rPr>
        <w:t>G</w:t>
      </w:r>
      <w:r w:rsidR="006D06C6" w:rsidRPr="00F96BD5">
        <w:rPr>
          <w:rFonts w:asciiTheme="minorHAnsi" w:eastAsia="Times New Roman" w:hAnsiTheme="minorHAnsi" w:cs="Arial"/>
          <w:b/>
          <w:bCs/>
          <w:iCs/>
          <w:sz w:val="21"/>
          <w:szCs w:val="21"/>
          <w:lang w:eastAsia="hr-HR"/>
        </w:rPr>
        <w:t>) Naknade za izradu i izdavanje duplikata diploma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6D06C6" w:rsidRPr="00C633CB" w14:paraId="2EB5944D" w14:textId="77777777" w:rsidTr="006A6C99">
        <w:tc>
          <w:tcPr>
            <w:tcW w:w="7513" w:type="dxa"/>
          </w:tcPr>
          <w:p w14:paraId="1CAA478D" w14:textId="77777777" w:rsidR="006D06C6" w:rsidRPr="00C633CB" w:rsidRDefault="006D06C6" w:rsidP="00A225F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33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Diploma o završenom preddiplomskom stručnom studiju     </w:t>
            </w:r>
          </w:p>
        </w:tc>
        <w:tc>
          <w:tcPr>
            <w:tcW w:w="1559" w:type="dxa"/>
          </w:tcPr>
          <w:p w14:paraId="4B87AAF0" w14:textId="77777777" w:rsidR="006D06C6" w:rsidRPr="00C633CB" w:rsidRDefault="006D06C6" w:rsidP="00A225FB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633CB">
              <w:rPr>
                <w:rFonts w:asciiTheme="minorHAnsi" w:hAnsiTheme="minorHAnsi" w:cs="Arial"/>
                <w:sz w:val="21"/>
                <w:szCs w:val="21"/>
              </w:rPr>
              <w:t>250,00 kuna</w:t>
            </w:r>
          </w:p>
        </w:tc>
      </w:tr>
      <w:tr w:rsidR="006D06C6" w:rsidRPr="00C633CB" w14:paraId="556CE62F" w14:textId="77777777" w:rsidTr="006A6C99">
        <w:tc>
          <w:tcPr>
            <w:tcW w:w="7513" w:type="dxa"/>
          </w:tcPr>
          <w:p w14:paraId="07072305" w14:textId="77777777" w:rsidR="006D06C6" w:rsidRPr="00C633CB" w:rsidRDefault="006D06C6" w:rsidP="00A225F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33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Diploma o završenom specijalističkom diplomskom stručnom studiju</w:t>
            </w:r>
          </w:p>
        </w:tc>
        <w:tc>
          <w:tcPr>
            <w:tcW w:w="1559" w:type="dxa"/>
          </w:tcPr>
          <w:p w14:paraId="37D73083" w14:textId="77777777" w:rsidR="006D06C6" w:rsidRPr="00C633CB" w:rsidRDefault="006D06C6" w:rsidP="00A225FB">
            <w:pPr>
              <w:jc w:val="right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  <w:r w:rsidRPr="00C633CB">
              <w:rPr>
                <w:rFonts w:asciiTheme="minorHAnsi" w:hAnsiTheme="minorHAnsi" w:cs="Arial"/>
                <w:sz w:val="21"/>
                <w:szCs w:val="21"/>
              </w:rPr>
              <w:t>250,00 kuna</w:t>
            </w:r>
          </w:p>
        </w:tc>
      </w:tr>
      <w:tr w:rsidR="006D06C6" w:rsidRPr="00C633CB" w14:paraId="6607D68E" w14:textId="77777777" w:rsidTr="006A6C99">
        <w:tc>
          <w:tcPr>
            <w:tcW w:w="7513" w:type="dxa"/>
          </w:tcPr>
          <w:p w14:paraId="4DC775AF" w14:textId="77777777" w:rsidR="006D06C6" w:rsidRPr="00C633CB" w:rsidRDefault="006D06C6" w:rsidP="00A225F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33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Dopunska isprava o studiju (</w:t>
            </w:r>
            <w:r w:rsidRPr="0073607E">
              <w:rPr>
                <w:rFonts w:asciiTheme="minorHAnsi" w:eastAsia="Times New Roman" w:hAnsiTheme="minorHAnsi" w:cs="Arial"/>
                <w:i/>
                <w:sz w:val="21"/>
                <w:szCs w:val="21"/>
                <w:lang w:eastAsia="hr-HR"/>
              </w:rPr>
              <w:t xml:space="preserve">Diploma </w:t>
            </w:r>
            <w:proofErr w:type="spellStart"/>
            <w:r w:rsidRPr="0073607E">
              <w:rPr>
                <w:rFonts w:asciiTheme="minorHAnsi" w:eastAsia="Times New Roman" w:hAnsiTheme="minorHAnsi" w:cs="Arial"/>
                <w:i/>
                <w:sz w:val="21"/>
                <w:szCs w:val="21"/>
                <w:lang w:eastAsia="hr-HR"/>
              </w:rPr>
              <w:t>Supplement</w:t>
            </w:r>
            <w:proofErr w:type="spellEnd"/>
            <w:r w:rsidRPr="00C633C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559" w:type="dxa"/>
          </w:tcPr>
          <w:p w14:paraId="77FAA7E4" w14:textId="77777777" w:rsidR="006D06C6" w:rsidRPr="00C633CB" w:rsidRDefault="006D06C6" w:rsidP="00A225FB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633CB">
              <w:rPr>
                <w:rFonts w:asciiTheme="minorHAnsi" w:hAnsiTheme="minorHAnsi" w:cs="Arial"/>
                <w:sz w:val="21"/>
                <w:szCs w:val="21"/>
              </w:rPr>
              <w:t>250,00 kuna</w:t>
            </w:r>
          </w:p>
        </w:tc>
      </w:tr>
    </w:tbl>
    <w:p w14:paraId="2E8FD51B" w14:textId="77777777" w:rsidR="005A2A1F" w:rsidRDefault="005A2A1F" w:rsidP="006D06C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6EA2622" w14:textId="4845886F" w:rsidR="006D06C6" w:rsidRPr="00C633CB" w:rsidRDefault="006D06C6" w:rsidP="006D06C6">
      <w:pPr>
        <w:spacing w:after="0"/>
        <w:jc w:val="both"/>
        <w:rPr>
          <w:rFonts w:asciiTheme="minorHAnsi" w:hAnsiTheme="minorHAnsi"/>
          <w:i/>
          <w:sz w:val="21"/>
          <w:szCs w:val="21"/>
        </w:rPr>
      </w:pPr>
      <w:r w:rsidRPr="00FC167B">
        <w:rPr>
          <w:rFonts w:asciiTheme="minorHAnsi" w:hAnsiTheme="minorHAnsi"/>
          <w:sz w:val="20"/>
          <w:szCs w:val="20"/>
        </w:rPr>
        <w:t xml:space="preserve">Napomena: </w:t>
      </w:r>
      <w:r w:rsidRPr="00FC167B">
        <w:rPr>
          <w:rFonts w:asciiTheme="minorHAnsi" w:hAnsiTheme="minorHAnsi"/>
          <w:i/>
          <w:sz w:val="20"/>
          <w:szCs w:val="20"/>
        </w:rPr>
        <w:t xml:space="preserve">U cijenu školarine uključeno je i izdavanje diplome i izdavanje dopunske isprave o studiju. </w:t>
      </w:r>
      <w:r w:rsidR="00982128">
        <w:rPr>
          <w:rFonts w:asciiTheme="minorHAnsi" w:hAnsiTheme="minorHAnsi"/>
          <w:i/>
          <w:sz w:val="20"/>
          <w:szCs w:val="20"/>
        </w:rPr>
        <w:t>Ovdje</w:t>
      </w:r>
      <w:r w:rsidRPr="00FC167B">
        <w:rPr>
          <w:rFonts w:asciiTheme="minorHAnsi" w:hAnsiTheme="minorHAnsi"/>
          <w:i/>
          <w:sz w:val="20"/>
          <w:szCs w:val="20"/>
        </w:rPr>
        <w:t xml:space="preserve"> navedene cijene odnose se na izdavanje duplikata ovih dokumenta, ukoliko se izdaju na zahtjev studenta</w:t>
      </w:r>
      <w:r w:rsidRPr="00C633CB">
        <w:rPr>
          <w:rFonts w:asciiTheme="minorHAnsi" w:hAnsiTheme="minorHAnsi"/>
          <w:i/>
          <w:sz w:val="21"/>
          <w:szCs w:val="21"/>
        </w:rPr>
        <w:t>.</w:t>
      </w:r>
    </w:p>
    <w:p w14:paraId="2FC5AEF5" w14:textId="192DB27A" w:rsidR="006D06C6" w:rsidRPr="00FC2AD8" w:rsidRDefault="006D06C6" w:rsidP="00FC2AD8">
      <w:pPr>
        <w:spacing w:before="100" w:beforeAutospacing="1" w:after="0" w:line="240" w:lineRule="auto"/>
        <w:ind w:left="360"/>
        <w:rPr>
          <w:rFonts w:asciiTheme="minorHAnsi" w:eastAsia="Times New Roman" w:hAnsiTheme="minorHAnsi" w:cs="Arial"/>
          <w:sz w:val="21"/>
          <w:szCs w:val="21"/>
          <w:lang w:eastAsia="hr-HR"/>
        </w:rPr>
      </w:pP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 </w:t>
      </w: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ab/>
      </w:r>
      <w:r w:rsidR="000A3A0A" w:rsidRPr="00FC2AD8">
        <w:rPr>
          <w:rFonts w:asciiTheme="minorHAnsi" w:eastAsia="Times New Roman" w:hAnsiTheme="minorHAnsi" w:cs="Arial"/>
          <w:b/>
          <w:bCs/>
          <w:iCs/>
          <w:sz w:val="21"/>
          <w:szCs w:val="21"/>
          <w:lang w:eastAsia="hr-HR"/>
        </w:rPr>
        <w:t xml:space="preserve">    </w:t>
      </w:r>
      <w:r w:rsidR="00EF1D93">
        <w:rPr>
          <w:rFonts w:asciiTheme="minorHAnsi" w:eastAsia="Times New Roman" w:hAnsiTheme="minorHAnsi" w:cs="Arial"/>
          <w:b/>
          <w:bCs/>
          <w:iCs/>
          <w:sz w:val="21"/>
          <w:szCs w:val="21"/>
          <w:lang w:eastAsia="hr-HR"/>
        </w:rPr>
        <w:t>H</w:t>
      </w:r>
      <w:r w:rsidRPr="00FC2AD8">
        <w:rPr>
          <w:rFonts w:asciiTheme="minorHAnsi" w:eastAsia="Times New Roman" w:hAnsiTheme="minorHAnsi" w:cs="Arial"/>
          <w:b/>
          <w:bCs/>
          <w:iCs/>
          <w:sz w:val="21"/>
          <w:szCs w:val="21"/>
          <w:lang w:eastAsia="hr-HR"/>
        </w:rPr>
        <w:t xml:space="preserve">) Naknade za korištenje bibliotečnog fonda </w:t>
      </w:r>
    </w:p>
    <w:p w14:paraId="4DD5C738" w14:textId="77777777" w:rsidR="006D06C6" w:rsidRPr="00C633CB" w:rsidRDefault="006D06C6" w:rsidP="00BF1FC7">
      <w:pPr>
        <w:spacing w:after="0" w:line="240" w:lineRule="auto"/>
        <w:rPr>
          <w:rFonts w:asciiTheme="minorHAnsi" w:eastAsia="Times New Roman" w:hAnsiTheme="minorHAnsi" w:cs="Arial"/>
          <w:sz w:val="21"/>
          <w:szCs w:val="21"/>
          <w:lang w:eastAsia="hr-HR"/>
        </w:rPr>
      </w:pP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1. Naknada troškova izgubljene </w:t>
      </w:r>
      <w:r w:rsidR="00B4346E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ili uništene knjige računa se prema</w:t>
      </w: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formuli: </w:t>
      </w:r>
    </w:p>
    <w:p w14:paraId="1D487D7F" w14:textId="730CC7DB" w:rsidR="006D06C6" w:rsidRPr="00C633CB" w:rsidRDefault="006D06C6" w:rsidP="006D06C6">
      <w:pPr>
        <w:spacing w:after="0" w:line="240" w:lineRule="auto"/>
        <w:jc w:val="center"/>
        <w:rPr>
          <w:rFonts w:asciiTheme="minorHAnsi" w:eastAsia="Times New Roman" w:hAnsiTheme="minorHAnsi" w:cs="Arial"/>
          <w:sz w:val="21"/>
          <w:szCs w:val="21"/>
          <w:lang w:eastAsia="hr-HR"/>
        </w:rPr>
      </w:pP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N</w:t>
      </w:r>
      <w:r w:rsidR="00657AA9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ovo</w:t>
      </w:r>
      <w:r w:rsidR="0073607E">
        <w:rPr>
          <w:rFonts w:asciiTheme="minorHAnsi" w:eastAsia="Times New Roman" w:hAnsiTheme="minorHAnsi" w:cs="Arial"/>
          <w:sz w:val="21"/>
          <w:szCs w:val="21"/>
          <w:lang w:eastAsia="hr-HR"/>
        </w:rPr>
        <w:t>-</w:t>
      </w:r>
      <w:r w:rsidR="00657AA9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n</w:t>
      </w: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abavna cijena knjige x 1,5 = Iznos naknade troškova za izgubljenu ili uništenu knjigu.</w:t>
      </w:r>
    </w:p>
    <w:p w14:paraId="010335ED" w14:textId="77777777" w:rsidR="006D06C6" w:rsidRPr="00C633CB" w:rsidRDefault="006D06C6" w:rsidP="006D06C6">
      <w:pPr>
        <w:spacing w:after="0" w:line="240" w:lineRule="auto"/>
        <w:rPr>
          <w:rFonts w:asciiTheme="minorHAnsi" w:eastAsia="Times New Roman" w:hAnsiTheme="minorHAnsi" w:cs="Arial"/>
          <w:sz w:val="21"/>
          <w:szCs w:val="21"/>
          <w:lang w:eastAsia="hr-HR"/>
        </w:rPr>
      </w:pPr>
    </w:p>
    <w:p w14:paraId="5700C1E3" w14:textId="52C2ECE4" w:rsidR="006D06C6" w:rsidRPr="00C633CB" w:rsidRDefault="006D06C6" w:rsidP="00444151">
      <w:pPr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C633CB">
        <w:rPr>
          <w:rFonts w:asciiTheme="minorHAnsi" w:hAnsiTheme="minorHAnsi"/>
          <w:b/>
          <w:bCs/>
          <w:sz w:val="21"/>
          <w:szCs w:val="21"/>
        </w:rPr>
        <w:t xml:space="preserve">Plaćanje se može </w:t>
      </w:r>
      <w:r w:rsidR="00A96916" w:rsidRPr="00C633CB">
        <w:rPr>
          <w:rFonts w:asciiTheme="minorHAnsi" w:hAnsiTheme="minorHAnsi"/>
          <w:b/>
          <w:bCs/>
          <w:sz w:val="21"/>
          <w:szCs w:val="21"/>
        </w:rPr>
        <w:t>izvoditi</w:t>
      </w:r>
      <w:r w:rsidRPr="00C633CB">
        <w:rPr>
          <w:rFonts w:asciiTheme="minorHAnsi" w:hAnsiTheme="minorHAnsi"/>
          <w:b/>
          <w:bCs/>
          <w:sz w:val="21"/>
          <w:szCs w:val="21"/>
        </w:rPr>
        <w:t xml:space="preserve"> isključivo na račun Visokog učilišta Algebra u hrvatskoj valuti – kunama.</w:t>
      </w:r>
    </w:p>
    <w:p w14:paraId="2B017B41" w14:textId="77777777" w:rsidR="00D02E69" w:rsidRDefault="00D02E69" w:rsidP="006D06C6">
      <w:pPr>
        <w:spacing w:after="0" w:line="240" w:lineRule="auto"/>
        <w:rPr>
          <w:rFonts w:asciiTheme="minorHAnsi" w:eastAsia="Times New Roman" w:hAnsiTheme="minorHAnsi" w:cs="Arial"/>
          <w:sz w:val="21"/>
          <w:szCs w:val="21"/>
          <w:lang w:eastAsia="hr-HR"/>
        </w:rPr>
      </w:pPr>
    </w:p>
    <w:p w14:paraId="531B050B" w14:textId="01F237AA" w:rsidR="006D06C6" w:rsidRDefault="006D06C6" w:rsidP="006D06C6">
      <w:pPr>
        <w:spacing w:after="0" w:line="240" w:lineRule="auto"/>
        <w:rPr>
          <w:rFonts w:asciiTheme="minorHAnsi" w:eastAsia="Times New Roman" w:hAnsiTheme="minorHAnsi" w:cs="Arial"/>
          <w:sz w:val="21"/>
          <w:szCs w:val="21"/>
          <w:lang w:eastAsia="hr-HR"/>
        </w:rPr>
      </w:pP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Prilikom plaćanja potrebno je upisati:</w:t>
      </w:r>
    </w:p>
    <w:p w14:paraId="444E228A" w14:textId="77777777" w:rsidR="00D02E69" w:rsidRPr="00C633CB" w:rsidRDefault="00D02E69" w:rsidP="006D06C6">
      <w:pPr>
        <w:spacing w:after="0" w:line="240" w:lineRule="auto"/>
        <w:rPr>
          <w:rFonts w:asciiTheme="minorHAnsi" w:eastAsia="Times New Roman" w:hAnsiTheme="minorHAnsi" w:cs="Arial"/>
          <w:sz w:val="21"/>
          <w:szCs w:val="21"/>
          <w:lang w:eastAsia="hr-HR"/>
        </w:rPr>
      </w:pPr>
    </w:p>
    <w:p w14:paraId="4E9D6032" w14:textId="77777777" w:rsidR="006D06C6" w:rsidRPr="00C633CB" w:rsidRDefault="006D06C6" w:rsidP="006D06C6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633CB">
        <w:rPr>
          <w:rFonts w:asciiTheme="minorHAnsi" w:hAnsiTheme="minorHAnsi"/>
          <w:sz w:val="21"/>
          <w:szCs w:val="21"/>
        </w:rPr>
        <w:t>Naziv primatelja/računa:</w:t>
      </w:r>
      <w:r w:rsidR="00406E61" w:rsidRPr="00C633CB">
        <w:rPr>
          <w:rFonts w:asciiTheme="minorHAnsi" w:hAnsiTheme="minorHAnsi"/>
          <w:b/>
          <w:sz w:val="21"/>
          <w:szCs w:val="21"/>
        </w:rPr>
        <w:t xml:space="preserve"> Visoko učilište Algebra </w:t>
      </w:r>
    </w:p>
    <w:p w14:paraId="068038E8" w14:textId="77777777" w:rsidR="00406E61" w:rsidRPr="00C633CB" w:rsidRDefault="00406E61" w:rsidP="006D06C6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633CB">
        <w:rPr>
          <w:rFonts w:asciiTheme="minorHAnsi" w:hAnsiTheme="minorHAnsi"/>
          <w:sz w:val="21"/>
          <w:szCs w:val="21"/>
        </w:rPr>
        <w:t>OIB:</w:t>
      </w:r>
      <w:r w:rsidRPr="00C633CB">
        <w:rPr>
          <w:rFonts w:asciiTheme="minorHAnsi" w:hAnsiTheme="minorHAnsi"/>
          <w:b/>
          <w:sz w:val="21"/>
          <w:szCs w:val="21"/>
        </w:rPr>
        <w:t xml:space="preserve"> 14575159920</w:t>
      </w:r>
    </w:p>
    <w:p w14:paraId="0013CE7D" w14:textId="77777777" w:rsidR="006D06C6" w:rsidRPr="00C633CB" w:rsidRDefault="006D06C6" w:rsidP="006D06C6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633CB">
        <w:rPr>
          <w:rFonts w:asciiTheme="minorHAnsi" w:hAnsiTheme="minorHAnsi"/>
          <w:sz w:val="21"/>
          <w:szCs w:val="21"/>
        </w:rPr>
        <w:t>Naziv banke:</w:t>
      </w:r>
      <w:r w:rsidRPr="00C633CB">
        <w:rPr>
          <w:rFonts w:asciiTheme="minorHAnsi" w:hAnsiTheme="minorHAnsi"/>
          <w:b/>
          <w:sz w:val="21"/>
          <w:szCs w:val="21"/>
        </w:rPr>
        <w:t xml:space="preserve"> Zagrebačka banka, d.d. Zagreb</w:t>
      </w:r>
    </w:p>
    <w:p w14:paraId="12E5395A" w14:textId="77777777" w:rsidR="006D06C6" w:rsidRPr="00C633CB" w:rsidRDefault="006D06C6" w:rsidP="006D06C6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633CB">
        <w:rPr>
          <w:rFonts w:asciiTheme="minorHAnsi" w:hAnsiTheme="minorHAnsi"/>
          <w:sz w:val="21"/>
          <w:szCs w:val="21"/>
        </w:rPr>
        <w:t xml:space="preserve">Adresa banke: </w:t>
      </w:r>
      <w:r w:rsidRPr="00C633CB">
        <w:rPr>
          <w:rFonts w:asciiTheme="minorHAnsi" w:hAnsiTheme="minorHAnsi"/>
          <w:b/>
          <w:sz w:val="21"/>
          <w:szCs w:val="21"/>
        </w:rPr>
        <w:t>Trg bana Josipa Jelačića 10, HR-10000 Zagreb, Hrvatska</w:t>
      </w:r>
    </w:p>
    <w:p w14:paraId="7ED5DE0D" w14:textId="77777777" w:rsidR="006D06C6" w:rsidRPr="00C633CB" w:rsidRDefault="006D06C6" w:rsidP="006D06C6">
      <w:pPr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C633CB">
        <w:rPr>
          <w:rFonts w:asciiTheme="minorHAnsi" w:hAnsiTheme="minorHAnsi"/>
          <w:sz w:val="21"/>
          <w:szCs w:val="21"/>
        </w:rPr>
        <w:t>Broj računa/transakcijski račun primatelja:</w:t>
      </w:r>
      <w:r w:rsidRPr="00C633CB">
        <w:rPr>
          <w:rFonts w:asciiTheme="minorHAnsi" w:hAnsiTheme="minorHAnsi"/>
          <w:b/>
          <w:sz w:val="21"/>
          <w:szCs w:val="21"/>
        </w:rPr>
        <w:t xml:space="preserve"> </w:t>
      </w:r>
      <w:r w:rsidRPr="00C633CB">
        <w:rPr>
          <w:rFonts w:asciiTheme="minorHAnsi" w:hAnsiTheme="minorHAnsi"/>
          <w:b/>
          <w:bCs/>
          <w:sz w:val="21"/>
          <w:szCs w:val="21"/>
        </w:rPr>
        <w:t xml:space="preserve">HR7523600001102036972 </w:t>
      </w:r>
    </w:p>
    <w:p w14:paraId="6DB49498" w14:textId="77777777" w:rsidR="006D06C6" w:rsidRPr="00C633CB" w:rsidRDefault="006D06C6" w:rsidP="006D06C6">
      <w:pPr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C633CB">
        <w:rPr>
          <w:rFonts w:asciiTheme="minorHAnsi" w:hAnsiTheme="minorHAnsi"/>
          <w:bCs/>
          <w:sz w:val="21"/>
          <w:szCs w:val="21"/>
        </w:rPr>
        <w:t>SWIFT adresa (BIC kod):</w:t>
      </w:r>
      <w:r w:rsidRPr="00C633CB">
        <w:rPr>
          <w:rFonts w:asciiTheme="minorHAnsi" w:hAnsiTheme="minorHAnsi"/>
          <w:b/>
          <w:bCs/>
          <w:sz w:val="21"/>
          <w:szCs w:val="21"/>
        </w:rPr>
        <w:t xml:space="preserve"> ZABAHR2X</w:t>
      </w:r>
    </w:p>
    <w:p w14:paraId="43B58D5F" w14:textId="77777777" w:rsidR="006D06C6" w:rsidRPr="00C633CB" w:rsidRDefault="006D06C6" w:rsidP="006D06C6">
      <w:pPr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C633CB">
        <w:rPr>
          <w:rFonts w:asciiTheme="minorHAnsi" w:hAnsiTheme="minorHAnsi"/>
          <w:bCs/>
          <w:sz w:val="21"/>
          <w:szCs w:val="21"/>
        </w:rPr>
        <w:t>IBAN:</w:t>
      </w:r>
      <w:r w:rsidRPr="00C633CB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C633CB">
        <w:rPr>
          <w:rFonts w:asciiTheme="minorHAnsi" w:hAnsiTheme="minorHAnsi"/>
          <w:b/>
          <w:sz w:val="21"/>
          <w:szCs w:val="21"/>
        </w:rPr>
        <w:t>HR7523600001102036972</w:t>
      </w:r>
    </w:p>
    <w:p w14:paraId="26FD3C9F" w14:textId="77777777" w:rsidR="006D06C6" w:rsidRPr="00C633CB" w:rsidRDefault="006D06C6" w:rsidP="006D06C6">
      <w:pPr>
        <w:jc w:val="both"/>
        <w:rPr>
          <w:rFonts w:asciiTheme="minorHAnsi" w:hAnsiTheme="minorHAnsi"/>
          <w:b/>
          <w:bCs/>
          <w:sz w:val="21"/>
          <w:szCs w:val="21"/>
        </w:rPr>
      </w:pPr>
      <w:r w:rsidRPr="00C633CB">
        <w:rPr>
          <w:rFonts w:asciiTheme="minorHAnsi" w:hAnsiTheme="minorHAnsi"/>
          <w:bCs/>
          <w:sz w:val="21"/>
          <w:szCs w:val="21"/>
        </w:rPr>
        <w:t>Model:</w:t>
      </w:r>
      <w:r w:rsidRPr="00C633CB">
        <w:rPr>
          <w:rFonts w:asciiTheme="minorHAnsi" w:hAnsiTheme="minorHAnsi"/>
          <w:b/>
          <w:bCs/>
          <w:sz w:val="21"/>
          <w:szCs w:val="21"/>
        </w:rPr>
        <w:t xml:space="preserve"> 01, </w:t>
      </w:r>
      <w:r w:rsidRPr="00C633CB">
        <w:rPr>
          <w:rFonts w:asciiTheme="minorHAnsi" w:hAnsiTheme="minorHAnsi"/>
          <w:bCs/>
          <w:sz w:val="21"/>
          <w:szCs w:val="21"/>
        </w:rPr>
        <w:t>poziv na broj</w:t>
      </w:r>
      <w:r w:rsidRPr="00C633CB">
        <w:rPr>
          <w:rFonts w:asciiTheme="minorHAnsi" w:hAnsiTheme="minorHAnsi"/>
          <w:b/>
          <w:bCs/>
          <w:sz w:val="21"/>
          <w:szCs w:val="21"/>
        </w:rPr>
        <w:t xml:space="preserve">: naveden na predračunu prema kojem se </w:t>
      </w:r>
      <w:r w:rsidR="00A96916" w:rsidRPr="00C633CB">
        <w:rPr>
          <w:rFonts w:asciiTheme="minorHAnsi" w:hAnsiTheme="minorHAnsi"/>
          <w:b/>
          <w:bCs/>
          <w:sz w:val="21"/>
          <w:szCs w:val="21"/>
        </w:rPr>
        <w:t xml:space="preserve">izvodi </w:t>
      </w:r>
      <w:r w:rsidRPr="00C633CB">
        <w:rPr>
          <w:rFonts w:asciiTheme="minorHAnsi" w:hAnsiTheme="minorHAnsi"/>
          <w:b/>
          <w:bCs/>
          <w:sz w:val="21"/>
          <w:szCs w:val="21"/>
        </w:rPr>
        <w:t xml:space="preserve">uplata. </w:t>
      </w:r>
    </w:p>
    <w:p w14:paraId="65C5C5AA" w14:textId="3404B81B" w:rsidR="00784E8E" w:rsidRPr="00444151" w:rsidRDefault="00784E8E" w:rsidP="00784E8E">
      <w:pPr>
        <w:spacing w:after="0" w:line="240" w:lineRule="exact"/>
        <w:jc w:val="both"/>
        <w:rPr>
          <w:rFonts w:asciiTheme="minorHAnsi" w:eastAsia="Times New Roman" w:hAnsiTheme="minorHAnsi" w:cs="Arial"/>
          <w:lang w:eastAsia="hr-HR"/>
        </w:rPr>
      </w:pPr>
      <w:r w:rsidRPr="00444151">
        <w:rPr>
          <w:rFonts w:asciiTheme="minorHAnsi" w:eastAsia="Times New Roman" w:hAnsiTheme="minorHAnsi" w:cs="Arial"/>
          <w:lang w:eastAsia="hr-HR"/>
        </w:rPr>
        <w:t xml:space="preserve">Važna napomena koja se odnosi na </w:t>
      </w:r>
      <w:r w:rsidR="00212B53" w:rsidRPr="00444151">
        <w:rPr>
          <w:rFonts w:asciiTheme="minorHAnsi" w:eastAsia="Times New Roman" w:hAnsiTheme="minorHAnsi" w:cs="Arial"/>
          <w:lang w:eastAsia="hr-HR"/>
        </w:rPr>
        <w:t xml:space="preserve">sve </w:t>
      </w:r>
      <w:r w:rsidRPr="00444151">
        <w:rPr>
          <w:rFonts w:asciiTheme="minorHAnsi" w:eastAsia="Times New Roman" w:hAnsiTheme="minorHAnsi" w:cs="Arial"/>
          <w:lang w:eastAsia="hr-HR"/>
        </w:rPr>
        <w:t xml:space="preserve">naknade iz točaka A) do F) ove Odluke: </w:t>
      </w:r>
    </w:p>
    <w:p w14:paraId="6F3CFAEC" w14:textId="77777777" w:rsidR="00784E8E" w:rsidRPr="00444151" w:rsidRDefault="00784E8E" w:rsidP="00784E8E">
      <w:pPr>
        <w:spacing w:after="0" w:line="240" w:lineRule="exact"/>
        <w:jc w:val="both"/>
        <w:rPr>
          <w:rFonts w:asciiTheme="minorHAnsi" w:eastAsia="Times New Roman" w:hAnsiTheme="minorHAnsi" w:cs="Arial"/>
          <w:b/>
          <w:lang w:eastAsia="hr-HR"/>
        </w:rPr>
      </w:pPr>
      <w:r w:rsidRPr="00444151">
        <w:rPr>
          <w:rFonts w:asciiTheme="minorHAnsi" w:eastAsia="Times New Roman" w:hAnsiTheme="minorHAnsi" w:cs="Arial"/>
          <w:b/>
          <w:lang w:eastAsia="hr-HR"/>
        </w:rPr>
        <w:t>Visoko učilište Algebra zadržava pravo promjene cijena u ovisnosti o troškovima izvođenja studija.</w:t>
      </w:r>
    </w:p>
    <w:p w14:paraId="11732CB8" w14:textId="3BF61FB9" w:rsidR="000974D2" w:rsidRPr="00C633CB" w:rsidRDefault="00C8408A" w:rsidP="00406E6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1"/>
          <w:szCs w:val="21"/>
          <w:lang w:eastAsia="hr-HR"/>
        </w:rPr>
      </w:pP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Ova Odluka stupa na snagu </w:t>
      </w:r>
      <w:r w:rsidR="003B38A6">
        <w:rPr>
          <w:rFonts w:asciiTheme="minorHAnsi" w:eastAsia="Times New Roman" w:hAnsiTheme="minorHAnsi" w:cs="Arial"/>
          <w:sz w:val="21"/>
          <w:szCs w:val="21"/>
          <w:lang w:eastAsia="hr-HR"/>
        </w:rPr>
        <w:t>danom donošenja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</w:t>
      </w:r>
      <w:r w:rsidR="00D02E69">
        <w:rPr>
          <w:rFonts w:asciiTheme="minorHAnsi" w:eastAsia="Times New Roman" w:hAnsiTheme="minorHAnsi" w:cs="Arial"/>
          <w:sz w:val="21"/>
          <w:szCs w:val="21"/>
          <w:lang w:eastAsia="hr-HR"/>
        </w:rPr>
        <w:t>od kada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prestaj</w:t>
      </w:r>
      <w:r w:rsidR="00C8222E">
        <w:rPr>
          <w:rFonts w:asciiTheme="minorHAnsi" w:eastAsia="Times New Roman" w:hAnsiTheme="minorHAnsi" w:cs="Arial"/>
          <w:sz w:val="21"/>
          <w:szCs w:val="21"/>
          <w:lang w:eastAsia="hr-HR"/>
        </w:rPr>
        <w:t>e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važiti prethodno donesen</w:t>
      </w:r>
      <w:r w:rsidR="00C8222E">
        <w:rPr>
          <w:rFonts w:asciiTheme="minorHAnsi" w:eastAsia="Times New Roman" w:hAnsiTheme="minorHAnsi" w:cs="Arial"/>
          <w:sz w:val="21"/>
          <w:szCs w:val="21"/>
          <w:lang w:eastAsia="hr-HR"/>
        </w:rPr>
        <w:t>a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</w:t>
      </w:r>
      <w:r w:rsidR="00C8222E">
        <w:rPr>
          <w:rFonts w:asciiTheme="minorHAnsi" w:eastAsia="Times New Roman" w:hAnsiTheme="minorHAnsi" w:cs="Arial"/>
          <w:sz w:val="21"/>
          <w:szCs w:val="21"/>
          <w:lang w:eastAsia="hr-HR"/>
        </w:rPr>
        <w:t>O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dluk</w:t>
      </w:r>
      <w:r w:rsidR="00C8222E">
        <w:rPr>
          <w:rFonts w:asciiTheme="minorHAnsi" w:eastAsia="Times New Roman" w:hAnsiTheme="minorHAnsi" w:cs="Arial"/>
          <w:sz w:val="21"/>
          <w:szCs w:val="21"/>
          <w:lang w:eastAsia="hr-HR"/>
        </w:rPr>
        <w:t>a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o </w:t>
      </w:r>
      <w:r w:rsidR="002E26E0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cijenama školarina i usluga 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na Visokom učilištu Algebra</w:t>
      </w:r>
      <w:r w:rsidR="002E26E0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te 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vrijedi do donošenja nove </w:t>
      </w:r>
      <w:r w:rsidR="00406E61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odluke o </w:t>
      </w:r>
      <w:r w:rsidR="00D02E69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cijenama </w:t>
      </w:r>
      <w:r w:rsidR="004915BE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školarina i </w:t>
      </w:r>
      <w:r w:rsidR="00D02E69">
        <w:rPr>
          <w:rFonts w:asciiTheme="minorHAnsi" w:eastAsia="Times New Roman" w:hAnsiTheme="minorHAnsi" w:cs="Arial"/>
          <w:sz w:val="21"/>
          <w:szCs w:val="21"/>
          <w:lang w:eastAsia="hr-HR"/>
        </w:rPr>
        <w:t>usluga</w:t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>.</w:t>
      </w:r>
    </w:p>
    <w:p w14:paraId="0A87416D" w14:textId="77777777" w:rsidR="002C6690" w:rsidRPr="00C633CB" w:rsidRDefault="002C6690" w:rsidP="00FC167B">
      <w:pPr>
        <w:spacing w:after="0" w:line="240" w:lineRule="auto"/>
        <w:ind w:left="5664" w:firstLine="708"/>
        <w:rPr>
          <w:rFonts w:asciiTheme="minorHAnsi" w:eastAsia="Times New Roman" w:hAnsiTheme="minorHAnsi" w:cs="Arial"/>
          <w:sz w:val="21"/>
          <w:szCs w:val="21"/>
          <w:lang w:eastAsia="hr-HR"/>
        </w:rPr>
      </w:pP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Predsjednik Upravnog vijeća </w:t>
      </w:r>
    </w:p>
    <w:p w14:paraId="01E59704" w14:textId="77777777" w:rsidR="006D06C6" w:rsidRPr="00C633CB" w:rsidRDefault="002C6690" w:rsidP="006A392C">
      <w:pPr>
        <w:spacing w:after="0" w:line="240" w:lineRule="auto"/>
        <w:ind w:left="4956" w:firstLine="708"/>
        <w:rPr>
          <w:rFonts w:asciiTheme="minorHAnsi" w:eastAsia="Times New Roman" w:hAnsiTheme="minorHAnsi" w:cs="Arial"/>
          <w:sz w:val="21"/>
          <w:szCs w:val="21"/>
          <w:lang w:eastAsia="hr-HR"/>
        </w:rPr>
      </w:pP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</w:t>
      </w:r>
      <w:r w:rsidR="00FC167B">
        <w:rPr>
          <w:rFonts w:asciiTheme="minorHAnsi" w:eastAsia="Times New Roman" w:hAnsiTheme="minorHAnsi" w:cs="Arial"/>
          <w:sz w:val="21"/>
          <w:szCs w:val="21"/>
          <w:lang w:eastAsia="hr-HR"/>
        </w:rPr>
        <w:tab/>
      </w:r>
      <w:r w:rsidR="006D06C6"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Visokog učilišta Algebra </w:t>
      </w:r>
    </w:p>
    <w:p w14:paraId="5FDF3291" w14:textId="230F1342" w:rsidR="00607CB0" w:rsidRPr="00C633CB" w:rsidRDefault="00316007" w:rsidP="00316007">
      <w:pPr>
        <w:spacing w:after="0" w:line="240" w:lineRule="auto"/>
        <w:ind w:left="3540" w:firstLine="708"/>
        <w:jc w:val="center"/>
        <w:rPr>
          <w:rFonts w:asciiTheme="minorHAnsi" w:hAnsiTheme="minorHAnsi"/>
          <w:sz w:val="21"/>
          <w:szCs w:val="21"/>
        </w:rPr>
      </w:pPr>
      <w:r w:rsidRPr="00C633CB">
        <w:rPr>
          <w:rFonts w:asciiTheme="minorHAnsi" w:eastAsia="Times New Roman" w:hAnsiTheme="minorHAnsi" w:cs="Arial"/>
          <w:sz w:val="21"/>
          <w:szCs w:val="21"/>
          <w:lang w:eastAsia="hr-HR"/>
        </w:rPr>
        <w:t xml:space="preserve">    </w:t>
      </w:r>
      <w:r w:rsidR="00FC167B">
        <w:rPr>
          <w:rFonts w:asciiTheme="minorHAnsi" w:eastAsia="Times New Roman" w:hAnsiTheme="minorHAnsi" w:cs="Arial"/>
          <w:sz w:val="21"/>
          <w:szCs w:val="21"/>
          <w:lang w:eastAsia="hr-HR"/>
        </w:rPr>
        <w:tab/>
        <w:t xml:space="preserve">       </w:t>
      </w:r>
      <w:r w:rsidR="002C6690" w:rsidRPr="00C633CB">
        <w:rPr>
          <w:rFonts w:asciiTheme="minorHAnsi" w:hAnsiTheme="minorHAnsi"/>
          <w:sz w:val="21"/>
          <w:szCs w:val="21"/>
        </w:rPr>
        <w:t>Hrvoje Josip Balen, dipl.</w:t>
      </w:r>
      <w:r w:rsidR="000E79B4">
        <w:rPr>
          <w:rFonts w:asciiTheme="minorHAnsi" w:hAnsiTheme="minorHAnsi"/>
          <w:sz w:val="21"/>
          <w:szCs w:val="21"/>
        </w:rPr>
        <w:t xml:space="preserve"> </w:t>
      </w:r>
      <w:r w:rsidR="002C6690" w:rsidRPr="00C633CB">
        <w:rPr>
          <w:rFonts w:asciiTheme="minorHAnsi" w:hAnsiTheme="minorHAnsi"/>
          <w:sz w:val="21"/>
          <w:szCs w:val="21"/>
        </w:rPr>
        <w:t xml:space="preserve">ing. </w:t>
      </w:r>
    </w:p>
    <w:sectPr w:rsidR="00607CB0" w:rsidRPr="00C633CB" w:rsidSect="001D255A">
      <w:headerReference w:type="default" r:id="rId11"/>
      <w:footerReference w:type="default" r:id="rId12"/>
      <w:pgSz w:w="11906" w:h="16838"/>
      <w:pgMar w:top="426" w:right="1077" w:bottom="1701" w:left="1077" w:header="567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6AEC" w16cex:dateUtc="2022-01-11T19:45:00Z"/>
  <w16cex:commentExtensible w16cex:durableId="25886B98" w16cex:dateUtc="2022-01-11T19:48:00Z"/>
  <w16cex:commentExtensible w16cex:durableId="25887084" w16cex:dateUtc="2022-01-11T20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36E9" w14:textId="77777777" w:rsidR="00A225FB" w:rsidRDefault="00A225FB" w:rsidP="00F5376E">
      <w:pPr>
        <w:spacing w:after="0" w:line="240" w:lineRule="auto"/>
      </w:pPr>
      <w:r>
        <w:separator/>
      </w:r>
    </w:p>
  </w:endnote>
  <w:endnote w:type="continuationSeparator" w:id="0">
    <w:p w14:paraId="7EB390DD" w14:textId="77777777" w:rsidR="00A225FB" w:rsidRDefault="00A225FB" w:rsidP="00F5376E">
      <w:pPr>
        <w:spacing w:after="0" w:line="240" w:lineRule="auto"/>
      </w:pPr>
      <w:r>
        <w:continuationSeparator/>
      </w:r>
    </w:p>
  </w:endnote>
  <w:endnote w:type="continuationNotice" w:id="1">
    <w:p w14:paraId="49D2EDEE" w14:textId="77777777" w:rsidR="00C85104" w:rsidRDefault="00C85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CF45" w14:textId="77777777" w:rsidR="00A225FB" w:rsidRPr="0039177F" w:rsidRDefault="00A225FB" w:rsidP="00434BAE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1" behindDoc="1" locked="0" layoutInCell="1" allowOverlap="1" wp14:anchorId="633C5887" wp14:editId="1D1D29E2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9525" b="9525"/>
          <wp:wrapNone/>
          <wp:docPr id="28" name="Slika 4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A2CE9" w14:textId="77777777" w:rsidR="00A225FB" w:rsidRDefault="00A225FB">
    <w:pPr>
      <w:pStyle w:val="Footer"/>
    </w:pPr>
  </w:p>
  <w:p w14:paraId="5B59ABE0" w14:textId="77777777" w:rsidR="00A225FB" w:rsidRDefault="00A22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A0D9" w14:textId="77777777" w:rsidR="00A225FB" w:rsidRDefault="00A225FB" w:rsidP="00F5376E">
      <w:pPr>
        <w:spacing w:after="0" w:line="240" w:lineRule="auto"/>
      </w:pPr>
      <w:r>
        <w:separator/>
      </w:r>
    </w:p>
  </w:footnote>
  <w:footnote w:type="continuationSeparator" w:id="0">
    <w:p w14:paraId="1CC8C5BB" w14:textId="77777777" w:rsidR="00A225FB" w:rsidRDefault="00A225FB" w:rsidP="00F5376E">
      <w:pPr>
        <w:spacing w:after="0" w:line="240" w:lineRule="auto"/>
      </w:pPr>
      <w:r>
        <w:continuationSeparator/>
      </w:r>
    </w:p>
  </w:footnote>
  <w:footnote w:type="continuationNotice" w:id="1">
    <w:p w14:paraId="5E4A5095" w14:textId="77777777" w:rsidR="00C85104" w:rsidRDefault="00C851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0910" w14:textId="77777777" w:rsidR="00A225FB" w:rsidRDefault="00A225FB" w:rsidP="00434BAE">
    <w:pPr>
      <w:pStyle w:val="Header"/>
      <w:tabs>
        <w:tab w:val="clear" w:pos="4536"/>
        <w:tab w:val="clear" w:pos="9072"/>
        <w:tab w:val="left" w:pos="7770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888B643" wp14:editId="1FC4FD76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9525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27" name="Slika 1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2BF8B53" w14:textId="77777777" w:rsidR="00A225FB" w:rsidRDefault="00A22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4F7"/>
    <w:multiLevelType w:val="hybridMultilevel"/>
    <w:tmpl w:val="F0CA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B6E"/>
    <w:multiLevelType w:val="hybridMultilevel"/>
    <w:tmpl w:val="3454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1516"/>
    <w:multiLevelType w:val="hybridMultilevel"/>
    <w:tmpl w:val="DE8E98DC"/>
    <w:lvl w:ilvl="0" w:tplc="7D00F2CA">
      <w:start w:val="12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463239"/>
    <w:multiLevelType w:val="hybridMultilevel"/>
    <w:tmpl w:val="F0CA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3AE"/>
    <w:multiLevelType w:val="hybridMultilevel"/>
    <w:tmpl w:val="3036FDA6"/>
    <w:lvl w:ilvl="0" w:tplc="F57E8F34">
      <w:start w:val="303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786C25"/>
    <w:multiLevelType w:val="hybridMultilevel"/>
    <w:tmpl w:val="1AF0F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3C0A"/>
    <w:multiLevelType w:val="hybridMultilevel"/>
    <w:tmpl w:val="75F26684"/>
    <w:lvl w:ilvl="0" w:tplc="711A7C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393A"/>
    <w:multiLevelType w:val="hybridMultilevel"/>
    <w:tmpl w:val="40149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3FC8"/>
    <w:multiLevelType w:val="hybridMultilevel"/>
    <w:tmpl w:val="16FE7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61B7"/>
    <w:multiLevelType w:val="hybridMultilevel"/>
    <w:tmpl w:val="E3722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514A"/>
    <w:multiLevelType w:val="hybridMultilevel"/>
    <w:tmpl w:val="F3E8B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52002"/>
    <w:multiLevelType w:val="hybridMultilevel"/>
    <w:tmpl w:val="F3E8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799"/>
    <w:multiLevelType w:val="hybridMultilevel"/>
    <w:tmpl w:val="995287C2"/>
    <w:lvl w:ilvl="0" w:tplc="031A4D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1289A"/>
    <w:multiLevelType w:val="hybridMultilevel"/>
    <w:tmpl w:val="DA94D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A73ED"/>
    <w:multiLevelType w:val="multilevel"/>
    <w:tmpl w:val="27565910"/>
    <w:lvl w:ilvl="0">
      <w:start w:val="125"/>
      <w:numFmt w:val="decimal"/>
      <w:lvlText w:val="%1"/>
      <w:lvlJc w:val="left"/>
      <w:pPr>
        <w:ind w:left="728" w:hanging="728"/>
      </w:pPr>
      <w:rPr>
        <w:rFonts w:eastAsia="Calibri" w:cs="Times New Roman" w:hint="default"/>
      </w:rPr>
    </w:lvl>
    <w:lvl w:ilvl="1">
      <w:start w:val="550"/>
      <w:numFmt w:val="decimal"/>
      <w:lvlText w:val="%1.%2"/>
      <w:lvlJc w:val="left"/>
      <w:pPr>
        <w:ind w:left="728" w:hanging="728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8" w:hanging="728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8" w:hanging="728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5" w15:restartNumberingAfterBreak="0">
    <w:nsid w:val="58696C4E"/>
    <w:multiLevelType w:val="multilevel"/>
    <w:tmpl w:val="AA423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9BB2C67"/>
    <w:multiLevelType w:val="hybridMultilevel"/>
    <w:tmpl w:val="42AE5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65271"/>
    <w:multiLevelType w:val="hybridMultilevel"/>
    <w:tmpl w:val="A8320FBC"/>
    <w:lvl w:ilvl="0" w:tplc="EC60A03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36FF4"/>
    <w:multiLevelType w:val="hybridMultilevel"/>
    <w:tmpl w:val="F0CA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326"/>
    <w:multiLevelType w:val="hybridMultilevel"/>
    <w:tmpl w:val="F0CA2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3721"/>
    <w:multiLevelType w:val="hybridMultilevel"/>
    <w:tmpl w:val="51F2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19"/>
  </w:num>
  <w:num w:numId="11">
    <w:abstractNumId w:val="3"/>
  </w:num>
  <w:num w:numId="12">
    <w:abstractNumId w:val="6"/>
  </w:num>
  <w:num w:numId="13">
    <w:abstractNumId w:val="18"/>
  </w:num>
  <w:num w:numId="14">
    <w:abstractNumId w:val="2"/>
  </w:num>
  <w:num w:numId="15">
    <w:abstractNumId w:val="14"/>
  </w:num>
  <w:num w:numId="16">
    <w:abstractNumId w:val="0"/>
  </w:num>
  <w:num w:numId="17">
    <w:abstractNumId w:val="12"/>
  </w:num>
  <w:num w:numId="18">
    <w:abstractNumId w:val="4"/>
  </w:num>
  <w:num w:numId="19">
    <w:abstractNumId w:val="10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Te0NDM2NTI3NzNW0lEKTi0uzszPAymwrAUAmWZdyywAAAA="/>
  </w:docVars>
  <w:rsids>
    <w:rsidRoot w:val="00607CB0"/>
    <w:rsid w:val="00015D09"/>
    <w:rsid w:val="00033E94"/>
    <w:rsid w:val="000375BF"/>
    <w:rsid w:val="00046CFB"/>
    <w:rsid w:val="00052AAB"/>
    <w:rsid w:val="00052DAB"/>
    <w:rsid w:val="0006194F"/>
    <w:rsid w:val="00063F28"/>
    <w:rsid w:val="00075EAD"/>
    <w:rsid w:val="00087D94"/>
    <w:rsid w:val="000974D2"/>
    <w:rsid w:val="000A374E"/>
    <w:rsid w:val="000A3A0A"/>
    <w:rsid w:val="000A6A9E"/>
    <w:rsid w:val="000B27B9"/>
    <w:rsid w:val="000B4B63"/>
    <w:rsid w:val="000B5B7B"/>
    <w:rsid w:val="000B6204"/>
    <w:rsid w:val="000D049B"/>
    <w:rsid w:val="000D7C6A"/>
    <w:rsid w:val="000E1489"/>
    <w:rsid w:val="000E6750"/>
    <w:rsid w:val="000E79B4"/>
    <w:rsid w:val="000F0B36"/>
    <w:rsid w:val="000F1571"/>
    <w:rsid w:val="000F27AF"/>
    <w:rsid w:val="00102861"/>
    <w:rsid w:val="00103485"/>
    <w:rsid w:val="00105E07"/>
    <w:rsid w:val="00110EAD"/>
    <w:rsid w:val="00111B34"/>
    <w:rsid w:val="00112E2B"/>
    <w:rsid w:val="00115789"/>
    <w:rsid w:val="00120D37"/>
    <w:rsid w:val="00121355"/>
    <w:rsid w:val="00130859"/>
    <w:rsid w:val="00132A4F"/>
    <w:rsid w:val="00136F2D"/>
    <w:rsid w:val="00147321"/>
    <w:rsid w:val="0017241D"/>
    <w:rsid w:val="00174395"/>
    <w:rsid w:val="001821CB"/>
    <w:rsid w:val="00186F32"/>
    <w:rsid w:val="00190BB2"/>
    <w:rsid w:val="00195D79"/>
    <w:rsid w:val="00196AEE"/>
    <w:rsid w:val="001A4EEB"/>
    <w:rsid w:val="001A5454"/>
    <w:rsid w:val="001B2622"/>
    <w:rsid w:val="001B4917"/>
    <w:rsid w:val="001B591E"/>
    <w:rsid w:val="001C2C04"/>
    <w:rsid w:val="001C4452"/>
    <w:rsid w:val="001C584B"/>
    <w:rsid w:val="001C7753"/>
    <w:rsid w:val="001D2500"/>
    <w:rsid w:val="001D255A"/>
    <w:rsid w:val="001D552D"/>
    <w:rsid w:val="001D65F7"/>
    <w:rsid w:val="001E0AC6"/>
    <w:rsid w:val="001E3C46"/>
    <w:rsid w:val="001E58BA"/>
    <w:rsid w:val="001E5EC8"/>
    <w:rsid w:val="001F33E9"/>
    <w:rsid w:val="001F3BFF"/>
    <w:rsid w:val="00202571"/>
    <w:rsid w:val="00204554"/>
    <w:rsid w:val="00207B91"/>
    <w:rsid w:val="00212B53"/>
    <w:rsid w:val="002139C2"/>
    <w:rsid w:val="002243AE"/>
    <w:rsid w:val="00234070"/>
    <w:rsid w:val="00241A43"/>
    <w:rsid w:val="002531FD"/>
    <w:rsid w:val="0025661F"/>
    <w:rsid w:val="0025767F"/>
    <w:rsid w:val="002612E0"/>
    <w:rsid w:val="0027207F"/>
    <w:rsid w:val="00272F7B"/>
    <w:rsid w:val="00276B7F"/>
    <w:rsid w:val="002778A7"/>
    <w:rsid w:val="00284333"/>
    <w:rsid w:val="002A15B9"/>
    <w:rsid w:val="002A42B8"/>
    <w:rsid w:val="002A7044"/>
    <w:rsid w:val="002B08E6"/>
    <w:rsid w:val="002B1C5C"/>
    <w:rsid w:val="002B2FE1"/>
    <w:rsid w:val="002B3A90"/>
    <w:rsid w:val="002B7E87"/>
    <w:rsid w:val="002C4B99"/>
    <w:rsid w:val="002C6690"/>
    <w:rsid w:val="002C7A60"/>
    <w:rsid w:val="002E191F"/>
    <w:rsid w:val="002E1F28"/>
    <w:rsid w:val="002E26E0"/>
    <w:rsid w:val="002E27B0"/>
    <w:rsid w:val="002E4E53"/>
    <w:rsid w:val="002E7F6D"/>
    <w:rsid w:val="0030014F"/>
    <w:rsid w:val="0030401A"/>
    <w:rsid w:val="003105F1"/>
    <w:rsid w:val="00313F30"/>
    <w:rsid w:val="00314AAE"/>
    <w:rsid w:val="00315553"/>
    <w:rsid w:val="00315797"/>
    <w:rsid w:val="00316007"/>
    <w:rsid w:val="00327B1C"/>
    <w:rsid w:val="003452AB"/>
    <w:rsid w:val="00352C4E"/>
    <w:rsid w:val="0035348B"/>
    <w:rsid w:val="003605C8"/>
    <w:rsid w:val="00360A4C"/>
    <w:rsid w:val="003755F9"/>
    <w:rsid w:val="0038025E"/>
    <w:rsid w:val="00382382"/>
    <w:rsid w:val="00384DFF"/>
    <w:rsid w:val="003A56A4"/>
    <w:rsid w:val="003B1735"/>
    <w:rsid w:val="003B38A6"/>
    <w:rsid w:val="003C4A78"/>
    <w:rsid w:val="003D25D6"/>
    <w:rsid w:val="003D2782"/>
    <w:rsid w:val="003F3172"/>
    <w:rsid w:val="003F37E8"/>
    <w:rsid w:val="003F685E"/>
    <w:rsid w:val="00406E61"/>
    <w:rsid w:val="00411D44"/>
    <w:rsid w:val="00412CC5"/>
    <w:rsid w:val="00415B02"/>
    <w:rsid w:val="00434BAE"/>
    <w:rsid w:val="0043610A"/>
    <w:rsid w:val="00444151"/>
    <w:rsid w:val="0044508C"/>
    <w:rsid w:val="00450F9B"/>
    <w:rsid w:val="00457B8B"/>
    <w:rsid w:val="00461C2D"/>
    <w:rsid w:val="0046623A"/>
    <w:rsid w:val="004741DF"/>
    <w:rsid w:val="00474F2E"/>
    <w:rsid w:val="0048078D"/>
    <w:rsid w:val="004915BE"/>
    <w:rsid w:val="004A1C2C"/>
    <w:rsid w:val="004A68F9"/>
    <w:rsid w:val="004C65D2"/>
    <w:rsid w:val="004D0264"/>
    <w:rsid w:val="004D4C44"/>
    <w:rsid w:val="004D54DB"/>
    <w:rsid w:val="004D736A"/>
    <w:rsid w:val="004D76B3"/>
    <w:rsid w:val="004F499D"/>
    <w:rsid w:val="004F6E40"/>
    <w:rsid w:val="00503D98"/>
    <w:rsid w:val="00504911"/>
    <w:rsid w:val="00505CF8"/>
    <w:rsid w:val="005216A5"/>
    <w:rsid w:val="00525A6B"/>
    <w:rsid w:val="00525E3B"/>
    <w:rsid w:val="00530793"/>
    <w:rsid w:val="005308EF"/>
    <w:rsid w:val="00541BF3"/>
    <w:rsid w:val="00544AAB"/>
    <w:rsid w:val="00551A69"/>
    <w:rsid w:val="00560840"/>
    <w:rsid w:val="005615F3"/>
    <w:rsid w:val="00573BB4"/>
    <w:rsid w:val="005759D5"/>
    <w:rsid w:val="005867DA"/>
    <w:rsid w:val="00590BAF"/>
    <w:rsid w:val="005A2A1F"/>
    <w:rsid w:val="005B0195"/>
    <w:rsid w:val="005C158A"/>
    <w:rsid w:val="005C4E6F"/>
    <w:rsid w:val="005D2873"/>
    <w:rsid w:val="005D5CA9"/>
    <w:rsid w:val="005E38A4"/>
    <w:rsid w:val="005E4F46"/>
    <w:rsid w:val="005F4A73"/>
    <w:rsid w:val="005F4F62"/>
    <w:rsid w:val="005F5300"/>
    <w:rsid w:val="006001C1"/>
    <w:rsid w:val="00607CB0"/>
    <w:rsid w:val="0061172B"/>
    <w:rsid w:val="00615864"/>
    <w:rsid w:val="00617B6B"/>
    <w:rsid w:val="006213E7"/>
    <w:rsid w:val="0062197D"/>
    <w:rsid w:val="00622A1D"/>
    <w:rsid w:val="00622B02"/>
    <w:rsid w:val="006278E6"/>
    <w:rsid w:val="0064023C"/>
    <w:rsid w:val="0064025C"/>
    <w:rsid w:val="00640E2F"/>
    <w:rsid w:val="006540D1"/>
    <w:rsid w:val="00656851"/>
    <w:rsid w:val="00657AA9"/>
    <w:rsid w:val="00673406"/>
    <w:rsid w:val="006756D5"/>
    <w:rsid w:val="00676838"/>
    <w:rsid w:val="00682488"/>
    <w:rsid w:val="006A1042"/>
    <w:rsid w:val="006A392C"/>
    <w:rsid w:val="006A6C99"/>
    <w:rsid w:val="006B2D0B"/>
    <w:rsid w:val="006D06C6"/>
    <w:rsid w:val="006D1EFF"/>
    <w:rsid w:val="006D2850"/>
    <w:rsid w:val="006D710B"/>
    <w:rsid w:val="006E7609"/>
    <w:rsid w:val="006F5D98"/>
    <w:rsid w:val="007079C4"/>
    <w:rsid w:val="00723A2D"/>
    <w:rsid w:val="007242F4"/>
    <w:rsid w:val="00732EBF"/>
    <w:rsid w:val="00734AD8"/>
    <w:rsid w:val="0073607E"/>
    <w:rsid w:val="007420ED"/>
    <w:rsid w:val="007437E4"/>
    <w:rsid w:val="0074615D"/>
    <w:rsid w:val="0075196F"/>
    <w:rsid w:val="00753C97"/>
    <w:rsid w:val="007551C6"/>
    <w:rsid w:val="007633F9"/>
    <w:rsid w:val="007638D7"/>
    <w:rsid w:val="0076438B"/>
    <w:rsid w:val="007646E3"/>
    <w:rsid w:val="00771ED7"/>
    <w:rsid w:val="00784E8E"/>
    <w:rsid w:val="00787F40"/>
    <w:rsid w:val="0079281A"/>
    <w:rsid w:val="00793C6E"/>
    <w:rsid w:val="007956CE"/>
    <w:rsid w:val="00795E66"/>
    <w:rsid w:val="007A49AF"/>
    <w:rsid w:val="007A52BD"/>
    <w:rsid w:val="007B2251"/>
    <w:rsid w:val="007B5A55"/>
    <w:rsid w:val="007B5F71"/>
    <w:rsid w:val="007C1DC0"/>
    <w:rsid w:val="007C35DD"/>
    <w:rsid w:val="007C456C"/>
    <w:rsid w:val="007C5BDE"/>
    <w:rsid w:val="007C6CF0"/>
    <w:rsid w:val="007D12ED"/>
    <w:rsid w:val="007D2E01"/>
    <w:rsid w:val="007E5202"/>
    <w:rsid w:val="007E55E4"/>
    <w:rsid w:val="007F07DF"/>
    <w:rsid w:val="007F16F0"/>
    <w:rsid w:val="007F2EAF"/>
    <w:rsid w:val="007F74D7"/>
    <w:rsid w:val="00802E4F"/>
    <w:rsid w:val="008106C6"/>
    <w:rsid w:val="00817D53"/>
    <w:rsid w:val="00824367"/>
    <w:rsid w:val="00826011"/>
    <w:rsid w:val="00826764"/>
    <w:rsid w:val="00826B20"/>
    <w:rsid w:val="00830AEA"/>
    <w:rsid w:val="008575AD"/>
    <w:rsid w:val="00861355"/>
    <w:rsid w:val="00871893"/>
    <w:rsid w:val="0087399B"/>
    <w:rsid w:val="00875383"/>
    <w:rsid w:val="00884302"/>
    <w:rsid w:val="00884BB9"/>
    <w:rsid w:val="00890577"/>
    <w:rsid w:val="0089060D"/>
    <w:rsid w:val="00893822"/>
    <w:rsid w:val="008A27FA"/>
    <w:rsid w:val="008A3D24"/>
    <w:rsid w:val="008A50CB"/>
    <w:rsid w:val="008A5852"/>
    <w:rsid w:val="008C3D77"/>
    <w:rsid w:val="008C77D7"/>
    <w:rsid w:val="008D1E8A"/>
    <w:rsid w:val="008D410B"/>
    <w:rsid w:val="008D43C7"/>
    <w:rsid w:val="008D7067"/>
    <w:rsid w:val="008E0259"/>
    <w:rsid w:val="008E5D01"/>
    <w:rsid w:val="008F3AB5"/>
    <w:rsid w:val="008F7022"/>
    <w:rsid w:val="008F7172"/>
    <w:rsid w:val="00904146"/>
    <w:rsid w:val="009041C4"/>
    <w:rsid w:val="0092174B"/>
    <w:rsid w:val="00927D12"/>
    <w:rsid w:val="00933557"/>
    <w:rsid w:val="009411FF"/>
    <w:rsid w:val="009477F9"/>
    <w:rsid w:val="00950A00"/>
    <w:rsid w:val="00956E56"/>
    <w:rsid w:val="00963AD7"/>
    <w:rsid w:val="00971135"/>
    <w:rsid w:val="00982128"/>
    <w:rsid w:val="00983E90"/>
    <w:rsid w:val="009841C1"/>
    <w:rsid w:val="0098536D"/>
    <w:rsid w:val="00990B6E"/>
    <w:rsid w:val="009A2248"/>
    <w:rsid w:val="009C0496"/>
    <w:rsid w:val="009D14C8"/>
    <w:rsid w:val="009D187A"/>
    <w:rsid w:val="009D279A"/>
    <w:rsid w:val="009D7B26"/>
    <w:rsid w:val="009E52D3"/>
    <w:rsid w:val="009E74CF"/>
    <w:rsid w:val="009F03B9"/>
    <w:rsid w:val="009F35C2"/>
    <w:rsid w:val="009F4C40"/>
    <w:rsid w:val="009F60BA"/>
    <w:rsid w:val="009F77F1"/>
    <w:rsid w:val="00A00EA7"/>
    <w:rsid w:val="00A04A04"/>
    <w:rsid w:val="00A064B1"/>
    <w:rsid w:val="00A11960"/>
    <w:rsid w:val="00A144BC"/>
    <w:rsid w:val="00A225FB"/>
    <w:rsid w:val="00A230B0"/>
    <w:rsid w:val="00A339F0"/>
    <w:rsid w:val="00A37395"/>
    <w:rsid w:val="00A4191F"/>
    <w:rsid w:val="00A600F1"/>
    <w:rsid w:val="00A602D1"/>
    <w:rsid w:val="00A62A2C"/>
    <w:rsid w:val="00A71E08"/>
    <w:rsid w:val="00A77A8B"/>
    <w:rsid w:val="00A80983"/>
    <w:rsid w:val="00A80B7D"/>
    <w:rsid w:val="00A92F37"/>
    <w:rsid w:val="00A96916"/>
    <w:rsid w:val="00AA0D43"/>
    <w:rsid w:val="00AA1208"/>
    <w:rsid w:val="00AA3012"/>
    <w:rsid w:val="00AA32A6"/>
    <w:rsid w:val="00AA3B6C"/>
    <w:rsid w:val="00AA490E"/>
    <w:rsid w:val="00AA53A8"/>
    <w:rsid w:val="00AA72C9"/>
    <w:rsid w:val="00AB0619"/>
    <w:rsid w:val="00AC0E26"/>
    <w:rsid w:val="00AC518C"/>
    <w:rsid w:val="00AC6969"/>
    <w:rsid w:val="00AD2E9C"/>
    <w:rsid w:val="00AD3BA1"/>
    <w:rsid w:val="00AE041E"/>
    <w:rsid w:val="00AE3E55"/>
    <w:rsid w:val="00AF5616"/>
    <w:rsid w:val="00B052C3"/>
    <w:rsid w:val="00B1156B"/>
    <w:rsid w:val="00B16727"/>
    <w:rsid w:val="00B25586"/>
    <w:rsid w:val="00B32919"/>
    <w:rsid w:val="00B33EC9"/>
    <w:rsid w:val="00B40B46"/>
    <w:rsid w:val="00B40CC6"/>
    <w:rsid w:val="00B4346E"/>
    <w:rsid w:val="00B47D06"/>
    <w:rsid w:val="00B50908"/>
    <w:rsid w:val="00B515BD"/>
    <w:rsid w:val="00B5638A"/>
    <w:rsid w:val="00B71DBD"/>
    <w:rsid w:val="00B773E0"/>
    <w:rsid w:val="00B81239"/>
    <w:rsid w:val="00B879DD"/>
    <w:rsid w:val="00B94FC4"/>
    <w:rsid w:val="00BA28BF"/>
    <w:rsid w:val="00BA376E"/>
    <w:rsid w:val="00BB521F"/>
    <w:rsid w:val="00BC326D"/>
    <w:rsid w:val="00BC3BAD"/>
    <w:rsid w:val="00BD29A4"/>
    <w:rsid w:val="00BD70A8"/>
    <w:rsid w:val="00BE5C21"/>
    <w:rsid w:val="00BE740F"/>
    <w:rsid w:val="00BE7C03"/>
    <w:rsid w:val="00BE7D97"/>
    <w:rsid w:val="00BF10B3"/>
    <w:rsid w:val="00BF1FC7"/>
    <w:rsid w:val="00C04591"/>
    <w:rsid w:val="00C122A7"/>
    <w:rsid w:val="00C14931"/>
    <w:rsid w:val="00C17876"/>
    <w:rsid w:val="00C17FD1"/>
    <w:rsid w:val="00C25DEB"/>
    <w:rsid w:val="00C46B66"/>
    <w:rsid w:val="00C62706"/>
    <w:rsid w:val="00C633CB"/>
    <w:rsid w:val="00C74CFF"/>
    <w:rsid w:val="00C81FD1"/>
    <w:rsid w:val="00C8222E"/>
    <w:rsid w:val="00C8408A"/>
    <w:rsid w:val="00C85104"/>
    <w:rsid w:val="00C9098F"/>
    <w:rsid w:val="00C92C7F"/>
    <w:rsid w:val="00CA19FE"/>
    <w:rsid w:val="00CA3E17"/>
    <w:rsid w:val="00CB2867"/>
    <w:rsid w:val="00CB50A9"/>
    <w:rsid w:val="00CB61DF"/>
    <w:rsid w:val="00CB7C27"/>
    <w:rsid w:val="00CC2A1A"/>
    <w:rsid w:val="00CC3177"/>
    <w:rsid w:val="00CC3C08"/>
    <w:rsid w:val="00CC5806"/>
    <w:rsid w:val="00CC6CFB"/>
    <w:rsid w:val="00CD0547"/>
    <w:rsid w:val="00CD7D20"/>
    <w:rsid w:val="00CE0F67"/>
    <w:rsid w:val="00CE7EDD"/>
    <w:rsid w:val="00CF448A"/>
    <w:rsid w:val="00CF6327"/>
    <w:rsid w:val="00CF7BA8"/>
    <w:rsid w:val="00D0229A"/>
    <w:rsid w:val="00D02E69"/>
    <w:rsid w:val="00D21B33"/>
    <w:rsid w:val="00D4259F"/>
    <w:rsid w:val="00D42E31"/>
    <w:rsid w:val="00D46330"/>
    <w:rsid w:val="00D467F1"/>
    <w:rsid w:val="00D57FAF"/>
    <w:rsid w:val="00D72E27"/>
    <w:rsid w:val="00D76CE4"/>
    <w:rsid w:val="00D81CED"/>
    <w:rsid w:val="00DA75EE"/>
    <w:rsid w:val="00DB2322"/>
    <w:rsid w:val="00DB7D1D"/>
    <w:rsid w:val="00DD4C09"/>
    <w:rsid w:val="00DD7655"/>
    <w:rsid w:val="00DE24EA"/>
    <w:rsid w:val="00DE3B18"/>
    <w:rsid w:val="00DE7D9C"/>
    <w:rsid w:val="00DF4BC2"/>
    <w:rsid w:val="00E00C77"/>
    <w:rsid w:val="00E15D53"/>
    <w:rsid w:val="00E1711E"/>
    <w:rsid w:val="00E2157A"/>
    <w:rsid w:val="00E23DF5"/>
    <w:rsid w:val="00E25ED3"/>
    <w:rsid w:val="00E27E5F"/>
    <w:rsid w:val="00E32E40"/>
    <w:rsid w:val="00E54494"/>
    <w:rsid w:val="00E7144B"/>
    <w:rsid w:val="00E74BF7"/>
    <w:rsid w:val="00E816AB"/>
    <w:rsid w:val="00E81A7F"/>
    <w:rsid w:val="00E8661E"/>
    <w:rsid w:val="00E95C83"/>
    <w:rsid w:val="00EA5108"/>
    <w:rsid w:val="00EB2EC4"/>
    <w:rsid w:val="00EB668C"/>
    <w:rsid w:val="00EB7827"/>
    <w:rsid w:val="00EC04EA"/>
    <w:rsid w:val="00EC39FD"/>
    <w:rsid w:val="00EC7991"/>
    <w:rsid w:val="00EE10D6"/>
    <w:rsid w:val="00EE49A4"/>
    <w:rsid w:val="00EF1D93"/>
    <w:rsid w:val="00EF4185"/>
    <w:rsid w:val="00EF4761"/>
    <w:rsid w:val="00EF6FA9"/>
    <w:rsid w:val="00F06CF3"/>
    <w:rsid w:val="00F116E6"/>
    <w:rsid w:val="00F1438E"/>
    <w:rsid w:val="00F2083B"/>
    <w:rsid w:val="00F215E7"/>
    <w:rsid w:val="00F227D2"/>
    <w:rsid w:val="00F25647"/>
    <w:rsid w:val="00F342AD"/>
    <w:rsid w:val="00F42068"/>
    <w:rsid w:val="00F5376E"/>
    <w:rsid w:val="00F614EA"/>
    <w:rsid w:val="00F62C4C"/>
    <w:rsid w:val="00F66306"/>
    <w:rsid w:val="00F80D50"/>
    <w:rsid w:val="00F81618"/>
    <w:rsid w:val="00F82BEE"/>
    <w:rsid w:val="00F84712"/>
    <w:rsid w:val="00F929EC"/>
    <w:rsid w:val="00F96BD5"/>
    <w:rsid w:val="00F96F7C"/>
    <w:rsid w:val="00F97609"/>
    <w:rsid w:val="00FB298E"/>
    <w:rsid w:val="00FB544A"/>
    <w:rsid w:val="00FC0CCC"/>
    <w:rsid w:val="00FC167B"/>
    <w:rsid w:val="00FC2AD8"/>
    <w:rsid w:val="00FC2BE6"/>
    <w:rsid w:val="00FC4159"/>
    <w:rsid w:val="00FD0E59"/>
    <w:rsid w:val="00FD458A"/>
    <w:rsid w:val="00FD649B"/>
    <w:rsid w:val="00FE4F31"/>
    <w:rsid w:val="00FE5304"/>
    <w:rsid w:val="00FE63B0"/>
    <w:rsid w:val="00FF2239"/>
    <w:rsid w:val="00FF4762"/>
    <w:rsid w:val="00FF4BC5"/>
    <w:rsid w:val="00FF62F2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69801"/>
  <w15:docId w15:val="{796DC14F-8193-4012-B655-2B5B501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A43"/>
    <w:rPr>
      <w:rFonts w:ascii="Calibri" w:eastAsia="Calibri" w:hAnsi="Calibri" w:cs="Times New Roman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B0"/>
    <w:rPr>
      <w:rFonts w:ascii="Calibri" w:eastAsia="Calibri" w:hAnsi="Calibri" w:cs="Times New Roman"/>
      <w:sz w:val="22"/>
      <w:szCs w:val="22"/>
      <w:u w:val="none"/>
    </w:rPr>
  </w:style>
  <w:style w:type="paragraph" w:styleId="NoSpacing">
    <w:name w:val="No Spacing"/>
    <w:uiPriority w:val="1"/>
    <w:qFormat/>
    <w:rsid w:val="00607C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D4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A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EB"/>
    <w:rPr>
      <w:rFonts w:ascii="Calibri" w:eastAsia="Calibri" w:hAnsi="Calibri" w:cs="Times New Roman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EB"/>
    <w:rPr>
      <w:rFonts w:ascii="Segoe UI" w:eastAsia="Calibri" w:hAnsi="Segoe UI" w:cs="Segoe UI"/>
      <w:sz w:val="18"/>
      <w:szCs w:val="18"/>
      <w:u w:val="none"/>
    </w:rPr>
  </w:style>
  <w:style w:type="table" w:styleId="TableGrid">
    <w:name w:val="Table Grid"/>
    <w:basedOn w:val="TableNormal"/>
    <w:uiPriority w:val="39"/>
    <w:rsid w:val="006D06C6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6C6"/>
    <w:rPr>
      <w:b/>
      <w:bCs/>
    </w:rPr>
  </w:style>
  <w:style w:type="paragraph" w:styleId="Revision">
    <w:name w:val="Revision"/>
    <w:hidden/>
    <w:uiPriority w:val="99"/>
    <w:semiHidden/>
    <w:rsid w:val="00657AA9"/>
    <w:pPr>
      <w:spacing w:after="0" w:line="240" w:lineRule="auto"/>
    </w:pPr>
    <w:rPr>
      <w:rFonts w:ascii="Calibri" w:eastAsia="Calibri" w:hAnsi="Calibri" w:cs="Times New Roman"/>
      <w:sz w:val="22"/>
      <w:szCs w:val="22"/>
      <w:u w:val="none"/>
    </w:rPr>
  </w:style>
  <w:style w:type="character" w:styleId="Emphasis">
    <w:name w:val="Emphasis"/>
    <w:basedOn w:val="DefaultParagraphFont"/>
    <w:uiPriority w:val="20"/>
    <w:qFormat/>
    <w:rsid w:val="009F03B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B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FE1"/>
    <w:rPr>
      <w:rFonts w:ascii="Calibri" w:eastAsia="Calibri" w:hAnsi="Calibri" w:cs="Times New Roman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FE1"/>
    <w:rPr>
      <w:rFonts w:ascii="Calibri" w:eastAsia="Calibri" w:hAnsi="Calibri" w:cs="Times New Roman"/>
      <w:b/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523B69C692F4A9C71A3D4EDD26F70" ma:contentTypeVersion="14" ma:contentTypeDescription="Stvaranje novog dokumenta." ma:contentTypeScope="" ma:versionID="73e9680cd52b551dd1bbafbcb730ff7e">
  <xsd:schema xmlns:xsd="http://www.w3.org/2001/XMLSchema" xmlns:xs="http://www.w3.org/2001/XMLSchema" xmlns:p="http://schemas.microsoft.com/office/2006/metadata/properties" xmlns:ns3="6807c41e-fa54-4c2d-85e8-7562134c6f53" xmlns:ns4="a0e483a0-0b7e-40c6-9685-3ca48c3534af" targetNamespace="http://schemas.microsoft.com/office/2006/metadata/properties" ma:root="true" ma:fieldsID="70551fcb87f45a428da24e5940229922" ns3:_="" ns4:_="">
    <xsd:import namespace="6807c41e-fa54-4c2d-85e8-7562134c6f53"/>
    <xsd:import namespace="a0e483a0-0b7e-40c6-9685-3ca48c353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c41e-fa54-4c2d-85e8-7562134c6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83a0-0b7e-40c6-9685-3ca48c353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878E-5051-4B0A-ABBB-2DEB74DC3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C592B-AAC0-49C5-AE9D-54ABDF864B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07c41e-fa54-4c2d-85e8-7562134c6f53"/>
    <ds:schemaRef ds:uri="a0e483a0-0b7e-40c6-9685-3ca48c3534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D3CD13-CD35-496F-8D95-023487707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c41e-fa54-4c2d-85e8-7562134c6f53"/>
    <ds:schemaRef ds:uri="a0e483a0-0b7e-40c6-9685-3ca48c35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4DDB8-6645-4D96-855B-FA86AF78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3657</Words>
  <Characters>20845</Characters>
  <Application>Microsoft Office Word</Application>
  <DocSecurity>0</DocSecurity>
  <Lines>173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/>
      <vt:lpstr/>
      <vt:lpstr>O d l u k u</vt:lpstr>
    </vt:vector>
  </TitlesOfParts>
  <Company>Algebra d.o.o.</Company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Grgić</dc:creator>
  <cp:lastModifiedBy>Ana Tecilazić</cp:lastModifiedBy>
  <cp:revision>4</cp:revision>
  <cp:lastPrinted>2022-01-24T08:46:00Z</cp:lastPrinted>
  <dcterms:created xsi:type="dcterms:W3CDTF">2022-07-20T12:09:00Z</dcterms:created>
  <dcterms:modified xsi:type="dcterms:W3CDTF">2022-07-21T05:58:00Z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0x010100100523B69C692F4A9C71A3D4EDD26F70</vt:lpwstr>
  </property>
</Properties>
</file>